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 w:line="400" w:lineRule="exact"/>
        <w:jc w:val="center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  <w:lang w:eastAsia="zh-CN"/>
        </w:rPr>
        <w:t>翻译</w:t>
      </w:r>
      <w:r>
        <w:rPr>
          <w:rFonts w:hint="eastAsia" w:ascii="黑体" w:hAnsi="宋体" w:eastAsia="黑体"/>
          <w:bCs/>
          <w:color w:val="000000"/>
          <w:sz w:val="32"/>
          <w:szCs w:val="32"/>
        </w:rPr>
        <w:t>专业人才培养方案</w:t>
      </w:r>
      <w:r>
        <w:rPr>
          <w:rFonts w:ascii="黑体" w:hAnsi="宋体" w:eastAsia="黑体"/>
          <w:bCs/>
          <w:color w:val="000000"/>
          <w:sz w:val="32"/>
          <w:szCs w:val="32"/>
        </w:rPr>
        <w:t xml:space="preserve"> </w:t>
      </w:r>
    </w:p>
    <w:p>
      <w:pPr>
        <w:spacing w:beforeLines="50" w:afterLines="50" w:line="400" w:lineRule="exact"/>
        <w:jc w:val="center"/>
        <w:rPr>
          <w:rFonts w:ascii="黑体" w:hAnsi="宋体" w:eastAsia="黑体"/>
          <w:color w:val="000000"/>
          <w:sz w:val="24"/>
          <w:szCs w:val="24"/>
        </w:rPr>
      </w:pPr>
      <w:r>
        <w:rPr>
          <w:rFonts w:hint="eastAsia" w:ascii="黑体" w:hAnsi="宋体" w:eastAsia="黑体"/>
          <w:color w:val="000000"/>
          <w:sz w:val="24"/>
          <w:szCs w:val="24"/>
        </w:rPr>
        <w:t>（专业代码：</w:t>
      </w:r>
      <w:r>
        <w:rPr>
          <w:rFonts w:hint="eastAsia" w:ascii="黑体" w:hAnsi="宋体" w:eastAsia="黑体"/>
          <w:color w:val="000000"/>
          <w:sz w:val="24"/>
          <w:szCs w:val="24"/>
          <w:lang w:val="en-US" w:eastAsia="zh-CN"/>
        </w:rPr>
        <w:t>050261</w:t>
      </w:r>
      <w:r>
        <w:rPr>
          <w:rFonts w:hint="eastAsia" w:ascii="黑体" w:hAnsi="宋体" w:eastAsia="黑体"/>
          <w:color w:val="000000"/>
          <w:sz w:val="24"/>
          <w:szCs w:val="24"/>
        </w:rPr>
        <w:t>）</w:t>
      </w:r>
    </w:p>
    <w:p>
      <w:pPr>
        <w:spacing w:line="400" w:lineRule="exact"/>
        <w:rPr>
          <w:rFonts w:hint="eastAsia" w:ascii="宋体" w:hAnsi="宋体"/>
          <w:color w:val="000000"/>
          <w:sz w:val="20"/>
          <w:szCs w:val="21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kern w:val="0"/>
          <w:sz w:val="21"/>
          <w:szCs w:val="21"/>
        </w:rPr>
        <w:t>一、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培养目标</w:t>
      </w:r>
      <w:r>
        <w:rPr>
          <w:rFonts w:hint="eastAsia" w:ascii="宋体" w:hAnsi="宋体"/>
          <w:color w:val="000000"/>
          <w:sz w:val="20"/>
          <w:szCs w:val="21"/>
        </w:rPr>
        <w:t xml:space="preserve"> </w:t>
      </w:r>
      <w:r>
        <w:rPr>
          <w:rFonts w:hint="eastAsia" w:ascii="宋体" w:hAnsi="宋体"/>
          <w:color w:val="000000"/>
          <w:sz w:val="20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 w:val="20"/>
          <w:szCs w:val="21"/>
        </w:rPr>
      </w:pPr>
      <w:r>
        <w:rPr>
          <w:rFonts w:hint="eastAsia" w:ascii="宋体" w:hAnsi="宋体"/>
          <w:color w:val="000000"/>
          <w:sz w:val="2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本</w:t>
      </w:r>
      <w:r>
        <w:rPr>
          <w:rFonts w:hint="eastAsia" w:ascii="宋体" w:hAnsi="宋体"/>
          <w:color w:val="000000"/>
          <w:sz w:val="21"/>
          <w:szCs w:val="21"/>
        </w:rPr>
        <w:t>专业旨在培养专业基本功扎实、专业技能熟练、知识面广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/>
          <w:color w:val="000000"/>
          <w:sz w:val="21"/>
          <w:szCs w:val="21"/>
        </w:rPr>
        <w:t>具有一定国际视野、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能将地方性服务和语言服务行业相关技能有机结合、适应国际化及“一带一路”发展需要、具备口笔译综合能力和</w:t>
      </w:r>
      <w:r>
        <w:rPr>
          <w:rFonts w:hint="eastAsia" w:ascii="宋体" w:hAnsi="宋体"/>
          <w:color w:val="000000"/>
          <w:sz w:val="21"/>
          <w:szCs w:val="21"/>
        </w:rPr>
        <w:t>良好人文修养的应用型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本科</w:t>
      </w:r>
      <w:r>
        <w:rPr>
          <w:rFonts w:hint="eastAsia" w:ascii="宋体" w:hAnsi="宋体"/>
          <w:color w:val="000000"/>
          <w:sz w:val="21"/>
          <w:szCs w:val="21"/>
        </w:rPr>
        <w:t>翻译人才。坚持以职业需求为导向，以实践能力培养为重点，以产学研结合、课证融合为模式，以翻译实践教育基地为平台，服务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地方</w:t>
      </w:r>
      <w:r>
        <w:rPr>
          <w:rFonts w:hint="eastAsia" w:ascii="宋体" w:hAnsi="宋体"/>
          <w:color w:val="000000"/>
          <w:sz w:val="21"/>
          <w:szCs w:val="21"/>
        </w:rPr>
        <w:t>经济社会发展，实施校企联合指导真实项目驱动过程导向的翻译教学模式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 w:val="21"/>
          <w:szCs w:val="21"/>
        </w:rPr>
        <w:t>引入翻译职业能力证书评估体系，精品小班授课，培养适应现代语言服务产业需求的专业人才。要求学生具备广博的知识面、扎实的英汉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双</w:t>
      </w:r>
      <w:r>
        <w:rPr>
          <w:rFonts w:hint="eastAsia" w:ascii="宋体" w:hAnsi="宋体"/>
          <w:color w:val="000000"/>
          <w:sz w:val="21"/>
          <w:szCs w:val="21"/>
        </w:rPr>
        <w:t>语基础、优秀的翻译专业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综合</w:t>
      </w:r>
      <w:r>
        <w:rPr>
          <w:rFonts w:hint="eastAsia" w:ascii="宋体" w:hAnsi="宋体"/>
          <w:color w:val="000000"/>
          <w:sz w:val="21"/>
          <w:szCs w:val="21"/>
        </w:rPr>
        <w:t>素养与口译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、笔译</w:t>
      </w:r>
      <w:r>
        <w:rPr>
          <w:rFonts w:hint="eastAsia" w:ascii="宋体" w:hAnsi="宋体"/>
          <w:color w:val="000000"/>
          <w:sz w:val="21"/>
          <w:szCs w:val="21"/>
        </w:rPr>
        <w:t>技能，能满足实际翻译工作的需要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 w:val="21"/>
          <w:szCs w:val="21"/>
        </w:rPr>
        <w:t>具有独立或协作解决具体口译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、笔译</w:t>
      </w:r>
      <w:r>
        <w:rPr>
          <w:rFonts w:hint="eastAsia" w:ascii="宋体" w:hAnsi="宋体"/>
          <w:color w:val="000000"/>
          <w:sz w:val="21"/>
          <w:szCs w:val="21"/>
        </w:rPr>
        <w:t>实践问题的能力、运用语料库和翻译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工具</w:t>
      </w:r>
      <w:r>
        <w:rPr>
          <w:rFonts w:hint="eastAsia" w:ascii="宋体" w:hAnsi="宋体"/>
          <w:color w:val="000000"/>
          <w:sz w:val="21"/>
          <w:szCs w:val="21"/>
        </w:rPr>
        <w:t>进行计算机辅助翻译的能力以及良好的分析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思辩</w:t>
      </w:r>
      <w:r>
        <w:rPr>
          <w:rFonts w:hint="eastAsia" w:ascii="宋体" w:hAnsi="宋体"/>
          <w:color w:val="000000"/>
          <w:sz w:val="21"/>
          <w:szCs w:val="21"/>
        </w:rPr>
        <w:t>能力。</w:t>
      </w:r>
    </w:p>
    <w:p>
      <w:pPr>
        <w:spacing w:line="400" w:lineRule="exact"/>
        <w:rPr>
          <w:rFonts w:hint="eastAsia" w:ascii="黑体" w:hAnsi="黑体" w:eastAsia="黑体" w:cs="黑体"/>
          <w:color w:val="000000"/>
          <w:sz w:val="21"/>
          <w:szCs w:val="21"/>
        </w:rPr>
      </w:pPr>
    </w:p>
    <w:p>
      <w:pPr>
        <w:spacing w:line="400" w:lineRule="exact"/>
        <w:rPr>
          <w:rFonts w:hint="eastAsia"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二、培养规格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本专业学生主要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接受</w:t>
      </w:r>
      <w:r>
        <w:rPr>
          <w:rFonts w:hint="eastAsia" w:ascii="宋体" w:hAnsi="宋体"/>
          <w:color w:val="000000"/>
          <w:sz w:val="21"/>
          <w:szCs w:val="21"/>
        </w:rPr>
        <w:t>英语语言基本技能训练，并系统学习口、笔译技巧，掌握翻译基本理论知识和技能；学习汉语语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言</w:t>
      </w:r>
      <w:r>
        <w:rPr>
          <w:rFonts w:hint="eastAsia" w:ascii="宋体" w:hAnsi="宋体"/>
          <w:color w:val="000000"/>
          <w:sz w:val="21"/>
          <w:szCs w:val="21"/>
        </w:rPr>
        <w:t>知识，提高汉语应用能力，广泛了解并比较中国文化与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英语</w:t>
      </w:r>
      <w:r>
        <w:rPr>
          <w:rFonts w:hint="eastAsia" w:ascii="宋体" w:hAnsi="宋体"/>
          <w:color w:val="000000"/>
          <w:sz w:val="21"/>
          <w:szCs w:val="21"/>
        </w:rPr>
        <w:t>国家文化的异同，能熟练运用双语在涉外场合进行语言与文化的沟通和组织工作；有一定的人文和科技基础知识，较强的跨文化交际意识及能力；具有一定程度的第二外国语的实际应用能力；熟练掌握翻译理论，具有一定的口笔译经验，可以独立开展翻译工作，以商务外事翻译、文学与文化、计算机辅助翻译为特色，适应国际化发展的需要。毕业生应具备以下几方面的知识、能力和素养：</w:t>
      </w:r>
      <w:r>
        <w:rPr>
          <w:rFonts w:hint="eastAsia" w:ascii="宋体" w:hAnsi="宋体"/>
          <w:color w:val="000000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1.正确理解并执行党和国家的基本路线、方针、政策，遵纪守法；具有正确的科学发展观、人生观和价值观；具有良好的思想品德、社会公德和职业道德；具有强烈的责任感和事业心；具有团结互助、乐于奉献、勇于开拓的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2.具有扎实的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汉英双语</w:t>
      </w:r>
      <w:r>
        <w:rPr>
          <w:rFonts w:hint="eastAsia" w:ascii="宋体" w:hAnsi="宋体"/>
          <w:color w:val="000000"/>
          <w:sz w:val="21"/>
          <w:szCs w:val="21"/>
        </w:rPr>
        <w:t>语言基本功，熟练掌握听、说、读、写、译的语言技能；掌握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口笔译</w:t>
      </w:r>
      <w:r>
        <w:rPr>
          <w:rFonts w:hint="eastAsia" w:ascii="宋体" w:hAnsi="宋体"/>
          <w:color w:val="000000"/>
          <w:sz w:val="21"/>
          <w:szCs w:val="21"/>
        </w:rPr>
        <w:t>相关方面的基本知识；熟悉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英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语</w:t>
      </w:r>
      <w:r>
        <w:rPr>
          <w:rFonts w:hint="eastAsia" w:ascii="宋体" w:hAnsi="宋体"/>
          <w:color w:val="000000"/>
          <w:sz w:val="21"/>
          <w:szCs w:val="21"/>
        </w:rPr>
        <w:t>国家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概况</w:t>
      </w:r>
      <w:r>
        <w:rPr>
          <w:rFonts w:hint="eastAsia" w:ascii="宋体" w:hAnsi="宋体"/>
          <w:color w:val="000000"/>
          <w:sz w:val="21"/>
          <w:szCs w:val="21"/>
        </w:rPr>
        <w:t>，具有较高的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翻译综合</w:t>
      </w:r>
      <w:r>
        <w:rPr>
          <w:rFonts w:hint="eastAsia" w:ascii="宋体" w:hAnsi="宋体"/>
          <w:color w:val="000000"/>
          <w:sz w:val="21"/>
          <w:szCs w:val="21"/>
        </w:rPr>
        <w:t>素养和良好的跨文化交际能力；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3.具有从事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口笔译</w:t>
      </w:r>
      <w:r>
        <w:rPr>
          <w:rFonts w:hint="eastAsia" w:ascii="宋体" w:hAnsi="宋体"/>
          <w:color w:val="000000"/>
          <w:sz w:val="21"/>
          <w:szCs w:val="21"/>
        </w:rPr>
        <w:t>方面的专业能力，取得相关翻译资格证，具有较强的职业竞争能力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,了解翻译及相关行业的运作流程</w:t>
      </w:r>
      <w:r>
        <w:rPr>
          <w:rFonts w:hint="eastAsia" w:ascii="宋体" w:hAnsi="宋体"/>
          <w:color w:val="000000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4.具有一定的第二外语实际应用能力和计算机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辅助翻译</w:t>
      </w:r>
      <w:r>
        <w:rPr>
          <w:rFonts w:hint="eastAsia" w:ascii="宋体" w:hAnsi="宋体"/>
          <w:color w:val="000000"/>
          <w:sz w:val="21"/>
          <w:szCs w:val="21"/>
        </w:rPr>
        <w:t>应用能力；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5.具备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较强的演讲、辩论、分析问题、解决问题</w:t>
      </w:r>
      <w:r>
        <w:rPr>
          <w:rFonts w:hint="eastAsia" w:ascii="宋体" w:hAnsi="宋体"/>
          <w:color w:val="000000"/>
          <w:sz w:val="21"/>
          <w:szCs w:val="21"/>
        </w:rPr>
        <w:t>的能力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，较高的逻辑思维和应对现场口笔译工作能力</w:t>
      </w:r>
      <w:r>
        <w:rPr>
          <w:rFonts w:hint="eastAsia" w:ascii="宋体" w:hAnsi="宋体"/>
          <w:color w:val="000000"/>
          <w:sz w:val="21"/>
          <w:szCs w:val="21"/>
        </w:rPr>
        <w:t>以及协作精神、创新意识和探索精神；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6.掌握运用现代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翻译工具进行计算机辅助翻译的</w:t>
      </w:r>
      <w:r>
        <w:rPr>
          <w:rFonts w:hint="eastAsia" w:ascii="宋体" w:hAnsi="宋体"/>
          <w:color w:val="000000"/>
          <w:sz w:val="21"/>
          <w:szCs w:val="21"/>
        </w:rPr>
        <w:t>基本方法，具备初步的科研意识和能力，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争取本科毕业考取翻译专业的研究生或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MTI翻译硕士。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7.具有健全的人格、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正确的学习观、</w:t>
      </w:r>
      <w:r>
        <w:rPr>
          <w:rFonts w:hint="eastAsia" w:ascii="宋体" w:hAnsi="宋体"/>
          <w:color w:val="000000"/>
          <w:sz w:val="21"/>
          <w:szCs w:val="21"/>
        </w:rPr>
        <w:t>良好的心理素质、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积极的人生观、世界观以</w:t>
      </w:r>
      <w:r>
        <w:rPr>
          <w:rFonts w:hint="eastAsia" w:ascii="宋体" w:hAnsi="宋体"/>
          <w:color w:val="000000"/>
          <w:sz w:val="21"/>
          <w:szCs w:val="21"/>
        </w:rPr>
        <w:t>及健康的体魄。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三、主干学科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四、主要课程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基础口笔译；中级口笔译；英语听力技能与方法；英语交际口语；英语写作；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翻译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概要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；语境与翻译研究；英汉时文对比互译；同声传译；交替传译；计算机辅助翻译；英语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演讲与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辩论；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英语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语国家概况；中国文化概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要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；跨文化交际</w:t>
      </w:r>
      <w:r>
        <w:rPr>
          <w:rFonts w:hint="eastAsia" w:ascii="宋体" w:hAnsi="宋体"/>
          <w:color w:val="000000"/>
          <w:sz w:val="21"/>
          <w:szCs w:val="21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五、学制与修业年限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学制四年，修业年限4—6年。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六、授予学位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文学学士。</w:t>
      </w:r>
    </w:p>
    <w:p>
      <w:pPr>
        <w:spacing w:beforeLines="50" w:afterLines="50" w:line="400" w:lineRule="exact"/>
        <w:ind w:firstLine="420" w:firstLineChars="200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七、各类课程学时、学分分配及毕业条件</w:t>
      </w:r>
    </w:p>
    <w:tbl>
      <w:tblPr>
        <w:tblStyle w:val="40"/>
        <w:tblW w:w="91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441"/>
        <w:gridCol w:w="1078"/>
        <w:gridCol w:w="1078"/>
        <w:gridCol w:w="993"/>
        <w:gridCol w:w="993"/>
        <w:gridCol w:w="12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课程类别</w:t>
            </w: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学分数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学时数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学时分配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学分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讲授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实践</w:t>
            </w:r>
          </w:p>
        </w:tc>
        <w:tc>
          <w:tcPr>
            <w:tcW w:w="12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bookmarkStart w:id="0" w:name="OLE_LINK2" w:colFirst="3" w:colLast="3"/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公共基础课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358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338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</w:rPr>
              <w:t>11%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选修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</w:rPr>
              <w:t>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学科基础课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 20.5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  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  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</w:rPr>
              <w:t>11%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专业基础课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53.5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1104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592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512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</w:rPr>
              <w:t>32%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专业选修课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限选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448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288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</w:rPr>
              <w:t>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任选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集中实践教学环节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18%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第二课堂实践与创新活动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选修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</w:rPr>
              <w:t>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合    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078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  <w:tc>
          <w:tcPr>
            <w:tcW w:w="993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1762</w:t>
            </w:r>
          </w:p>
        </w:tc>
        <w:tc>
          <w:tcPr>
            <w:tcW w:w="993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aj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sz w:val="18"/>
                <w:szCs w:val="18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总学分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16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>7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，总学时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2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>470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，其中课堂讲授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>1762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，实践学时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>708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；集中性实践教学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 30  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学分，实践教学总学分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>58.1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学分，实践教学占总学分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35 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%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必修课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122  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学分，占总学分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>73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  %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；选修课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45 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学分，占总学分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u w:val="single"/>
                <w:lang w:val="en-US" w:eastAsia="zh-CN"/>
              </w:rPr>
              <w:t xml:space="preserve"> 27 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  <w:u w:val="single"/>
              </w:rPr>
              <w:t xml:space="preserve"> %</w:t>
            </w:r>
            <w:r>
              <w:rPr>
                <w:rFonts w:ascii="Times New Roman" w:hAnsi="宋体"/>
                <w:color w:val="auto"/>
                <w:kern w:val="0"/>
                <w:sz w:val="18"/>
                <w:szCs w:val="18"/>
              </w:rPr>
              <w:t>。</w:t>
            </w:r>
          </w:p>
        </w:tc>
      </w:tr>
    </w:tbl>
    <w:p>
      <w:pPr>
        <w:spacing w:beforeLines="50"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本专业要求学生毕业时，应完成总学分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16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color w:val="000000"/>
          <w:sz w:val="21"/>
          <w:szCs w:val="21"/>
        </w:rPr>
        <w:t>学分，其中包括公共基础必修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18</w:t>
      </w:r>
      <w:r>
        <w:rPr>
          <w:rFonts w:hint="eastAsia" w:ascii="宋体" w:hAnsi="宋体"/>
          <w:color w:val="000000"/>
          <w:sz w:val="21"/>
          <w:szCs w:val="21"/>
        </w:rPr>
        <w:t>学分，学科基础必修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2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0.5</w:t>
      </w:r>
      <w:r>
        <w:rPr>
          <w:rFonts w:hint="eastAsia" w:ascii="宋体" w:hAnsi="宋体"/>
          <w:color w:val="000000"/>
          <w:sz w:val="21"/>
          <w:szCs w:val="21"/>
        </w:rPr>
        <w:t>学分，专业基础必修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5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3.5</w:t>
      </w:r>
      <w:r>
        <w:rPr>
          <w:rFonts w:hint="eastAsia" w:ascii="宋体" w:hAnsi="宋体"/>
          <w:color w:val="000000"/>
          <w:sz w:val="21"/>
          <w:szCs w:val="21"/>
        </w:rPr>
        <w:t>学分，公共选修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8</w:t>
      </w:r>
      <w:r>
        <w:rPr>
          <w:rFonts w:hint="eastAsia" w:ascii="宋体" w:hAnsi="宋体"/>
          <w:color w:val="000000"/>
          <w:sz w:val="21"/>
          <w:szCs w:val="21"/>
        </w:rPr>
        <w:t>学分，专业选修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2</w:t>
      </w: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color w:val="000000"/>
          <w:sz w:val="21"/>
          <w:szCs w:val="21"/>
        </w:rPr>
        <w:t>学分，集中实践教学环节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30</w:t>
      </w:r>
      <w:r>
        <w:rPr>
          <w:rFonts w:hint="eastAsia" w:ascii="宋体" w:hAnsi="宋体"/>
          <w:color w:val="000000"/>
          <w:sz w:val="21"/>
          <w:szCs w:val="21"/>
        </w:rPr>
        <w:t>学分，第二课堂实践与创新活动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8</w:t>
      </w:r>
      <w:r>
        <w:rPr>
          <w:rFonts w:hint="eastAsia" w:ascii="宋体" w:hAnsi="宋体"/>
          <w:color w:val="000000"/>
          <w:sz w:val="21"/>
          <w:szCs w:val="21"/>
        </w:rPr>
        <w:t>学分。</w:t>
      </w:r>
    </w:p>
    <w:p>
      <w:pPr>
        <w:numPr>
          <w:ilvl w:val="0"/>
          <w:numId w:val="1"/>
        </w:numPr>
        <w:spacing w:beforeLines="50" w:afterLines="50" w:line="360" w:lineRule="exact"/>
        <w:ind w:firstLine="420" w:firstLineChars="200"/>
        <w:rPr>
          <w:rFonts w:hint="eastAsia"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培养规格实现矩阵（以X专业为例）</w:t>
      </w:r>
    </w:p>
    <w:tbl>
      <w:tblPr>
        <w:tblStyle w:val="40"/>
        <w:tblW w:w="912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3320"/>
        <w:gridCol w:w="54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3716" w:type="dxa"/>
            <w:gridSpan w:val="2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  <w:t>培养要求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  <w:t>实现途径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  <w:t>科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  <w:t>学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  <w:t>知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  <w:t>识</w:t>
            </w: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人文社会科学知识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哲学类、文史类系列模块、学术讲座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自然科学知识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高等数学、工程数学、大学物理等系列模块及实践环节、学术讲座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工具性知识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外语、文献检索、专业研究方法、软件法规与知识产权、计算机基础实践等系列模块及实践环节、学术讲座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专业知识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电路与模拟电子技术、数字逻辑、计算机科学与技术导论、微机原理与接口技术、操作系统、计算机网络、数据结构与算法设计、离散结构、软件编译技术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社会发展和相关领域科学知识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经济热点分析、公共关系学、环境科学、生命科学等系列模块、学术讲座、新技术参观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软件分析与设计能力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软件工程概论、软件分析与设计、大型管理软件实训、项目（企业）实训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软件实现能力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面向过程程序设计、面向对象程序设计、</w:t>
            </w:r>
            <w:r>
              <w:rPr>
                <w:snapToGrid w:val="0"/>
                <w:kern w:val="0"/>
                <w:sz w:val="18"/>
                <w:szCs w:val="18"/>
              </w:rPr>
              <w:t>Web</w:t>
            </w: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应用开发基础、</w:t>
            </w:r>
            <w:r>
              <w:rPr>
                <w:snapToGrid w:val="0"/>
                <w:kern w:val="0"/>
                <w:sz w:val="18"/>
                <w:szCs w:val="18"/>
              </w:rPr>
              <w:t>Java EE</w:t>
            </w: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技术、</w:t>
            </w:r>
            <w:r>
              <w:rPr>
                <w:snapToGrid w:val="0"/>
                <w:kern w:val="0"/>
                <w:sz w:val="18"/>
                <w:szCs w:val="18"/>
              </w:rPr>
              <w:t>Web</w:t>
            </w: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开发框架、</w:t>
            </w:r>
            <w:r>
              <w:rPr>
                <w:snapToGrid w:val="0"/>
                <w:kern w:val="0"/>
                <w:sz w:val="18"/>
                <w:szCs w:val="18"/>
              </w:rPr>
              <w:t>.Net</w:t>
            </w: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技术、</w:t>
            </w:r>
            <w:r>
              <w:rPr>
                <w:snapToGrid w:val="0"/>
                <w:kern w:val="0"/>
                <w:sz w:val="18"/>
                <w:szCs w:val="18"/>
              </w:rPr>
              <w:t>XML</w:t>
            </w: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与</w:t>
            </w:r>
            <w:r>
              <w:rPr>
                <w:snapToGrid w:val="0"/>
                <w:kern w:val="0"/>
                <w:sz w:val="18"/>
                <w:szCs w:val="18"/>
              </w:rPr>
              <w:t>Web2.0</w:t>
            </w: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、项目（企业）实训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软件测试能力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软件测试与质量保证、软件测试工具、项目（企业）实训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软件项目管理能力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软件项目案例分析与设计、软件配置管理、项目（企业）实训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嵌入式开发能力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嵌入式</w:t>
            </w:r>
            <w:r>
              <w:rPr>
                <w:snapToGrid w:val="0"/>
                <w:kern w:val="0"/>
                <w:sz w:val="18"/>
                <w:szCs w:val="18"/>
              </w:rPr>
              <w:t xml:space="preserve">Linux C </w:t>
            </w: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编程、嵌入式应用软件开发、项目（企业）实训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数据库开发与管理能力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数据库原理与应用、</w:t>
            </w:r>
            <w:r>
              <w:rPr>
                <w:snapToGrid w:val="0"/>
                <w:kern w:val="0"/>
                <w:sz w:val="18"/>
                <w:szCs w:val="18"/>
              </w:rPr>
              <w:t>Oracle</w:t>
            </w: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数据库、大型管理软件实训、项目（企业）实训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vMerge w:val="restart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综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合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素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hAnsi="宋体"/>
                <w:b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质</w:t>
            </w: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政治思想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哲学类、文史类系列模块、形势与政策、军事理论教育等讲座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道德法律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哲学类、文史类系列模块、软件法规与知识产权、大学生心理健康教育、安全教育等系列模块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开拓创新能力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挑战杯、数学建模、第二课堂、专业竞赛、项目（企业）实训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交流沟通能力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演讲与口才、认识实习、毕业实习、项目（企业）实训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团队合作能力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大型管理软件实训、项目（企业）实训、体育竞赛组织与管理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国际视野和跨文化环境下的交流、合作与竞争能力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职业生涯规划与就业指导、外包技术标准与规范、外语等系列模块、学术讲座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6" w:type="dxa"/>
            <w:vMerge w:val="continue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b/>
                <w:bCs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>
            <w:pPr>
              <w:tabs>
                <w:tab w:val="left" w:pos="432"/>
                <w:tab w:val="center" w:pos="4153"/>
                <w:tab w:val="right" w:pos="8306"/>
              </w:tabs>
              <w:adjustRightInd w:val="0"/>
              <w:snapToGrid w:val="0"/>
              <w:rPr>
                <w:spacing w:val="-8"/>
                <w:sz w:val="18"/>
                <w:szCs w:val="18"/>
              </w:rPr>
            </w:pPr>
            <w:r>
              <w:rPr>
                <w:rFonts w:hAnsi="宋体"/>
                <w:spacing w:val="-8"/>
                <w:sz w:val="18"/>
                <w:szCs w:val="18"/>
              </w:rPr>
              <w:t>信息获取、知识更新和终生学习能力</w:t>
            </w:r>
          </w:p>
        </w:tc>
        <w:tc>
          <w:tcPr>
            <w:tcW w:w="5413" w:type="dxa"/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rPr>
                <w:snapToGrid w:val="0"/>
                <w:kern w:val="0"/>
                <w:sz w:val="18"/>
                <w:szCs w:val="18"/>
              </w:rPr>
            </w:pPr>
            <w:r>
              <w:rPr>
                <w:rFonts w:hAnsi="宋体"/>
                <w:snapToGrid w:val="0"/>
                <w:kern w:val="0"/>
                <w:sz w:val="18"/>
                <w:szCs w:val="18"/>
              </w:rPr>
              <w:t>文献检索、专业研究方法、学术讲座、新技术讲座</w:t>
            </w:r>
          </w:p>
        </w:tc>
      </w:tr>
    </w:tbl>
    <w:p>
      <w:pPr>
        <w:spacing w:afterLines="50" w:line="360" w:lineRule="exact"/>
        <w:ind w:firstLine="420" w:firstLineChars="200"/>
        <w:rPr>
          <w:rFonts w:hint="eastAsia" w:ascii="黑体" w:hAnsi="宋体" w:eastAsia="黑体" w:cs="宋体"/>
          <w:kern w:val="0"/>
          <w:szCs w:val="21"/>
        </w:rPr>
      </w:pPr>
    </w:p>
    <w:p>
      <w:pPr>
        <w:spacing w:afterLines="50" w:line="360" w:lineRule="exact"/>
        <w:ind w:firstLine="420" w:firstLineChars="200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九、专业教学计划表</w:t>
      </w:r>
    </w:p>
    <w:tbl>
      <w:tblPr>
        <w:tblStyle w:val="40"/>
        <w:tblW w:w="9392" w:type="dxa"/>
        <w:jc w:val="center"/>
        <w:tblInd w:w="-8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9"/>
        <w:gridCol w:w="338"/>
        <w:gridCol w:w="919"/>
        <w:gridCol w:w="183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5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tblHeader/>
          <w:jc w:val="center"/>
        </w:trPr>
        <w:tc>
          <w:tcPr>
            <w:tcW w:w="40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课程类别</w:t>
            </w:r>
          </w:p>
        </w:tc>
        <w:tc>
          <w:tcPr>
            <w:tcW w:w="33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课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程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质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课程编号</w:t>
            </w:r>
          </w:p>
        </w:tc>
        <w:tc>
          <w:tcPr>
            <w:tcW w:w="183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课程名称</w:t>
            </w: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分</w:t>
            </w: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时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Ansi="宋体"/>
                <w:spacing w:val="-10"/>
                <w:sz w:val="18"/>
                <w:szCs w:val="18"/>
              </w:rPr>
              <w:t>学时分配</w:t>
            </w:r>
          </w:p>
        </w:tc>
        <w:tc>
          <w:tcPr>
            <w:tcW w:w="3040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各学期周学时分配</w:t>
            </w: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考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试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期</w:t>
            </w:r>
          </w:p>
        </w:tc>
        <w:tc>
          <w:tcPr>
            <w:tcW w:w="380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考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查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期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  <w:tblHeader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讲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授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实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践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①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②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③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④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⑤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⑥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⑦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⑧</w:t>
            </w:r>
          </w:p>
        </w:tc>
        <w:tc>
          <w:tcPr>
            <w:tcW w:w="38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通识教育平台</w:t>
            </w:r>
          </w:p>
        </w:tc>
        <w:tc>
          <w:tcPr>
            <w:tcW w:w="33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公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共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基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础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课必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修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001001101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思想道德修养与法律基础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001001102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中国近代史纲要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001001103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马克思主义基本原理概论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001001104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001001105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形势与政策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FFFFFF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1-4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000901101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公共体育Ⅰ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000901102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公共体育Ⅱ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000901103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公共体育Ⅲ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000901104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公共体育</w:t>
            </w:r>
            <w:r>
              <w:rPr>
                <w:rFonts w:ascii="宋体" w:hAnsi="宋体"/>
                <w:sz w:val="18"/>
                <w:szCs w:val="18"/>
              </w:rPr>
              <w:t>IV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000201101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大学信息技术基础</w:t>
            </w:r>
            <w:r>
              <w:rPr>
                <w:rFonts w:hint="eastAsia" w:hAnsi="宋体"/>
                <w:sz w:val="18"/>
                <w:szCs w:val="18"/>
              </w:rPr>
              <w:t>（文）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auto"/>
            <w:vAlign w:val="top"/>
          </w:tcPr>
          <w:p>
            <w:pPr>
              <w:adjustRightInd w:val="0"/>
              <w:snapToGrid w:val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小计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18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358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338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spacing w:val="-6"/>
                <w:sz w:val="18"/>
                <w:szCs w:val="18"/>
              </w:rPr>
            </w:pPr>
            <w:r>
              <w:rPr>
                <w:rFonts w:hAnsi="宋体"/>
                <w:spacing w:val="-4"/>
                <w:sz w:val="18"/>
                <w:szCs w:val="18"/>
              </w:rPr>
              <w:t>选修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公共选修课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bookmarkStart w:id="1" w:name="_GoBack"/>
            <w:bookmarkEnd w:id="1"/>
            <w:r>
              <w:rPr>
                <w:sz w:val="18"/>
                <w:szCs w:val="18"/>
              </w:rPr>
              <w:t>8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专识教育平台</w:t>
            </w:r>
          </w:p>
        </w:tc>
        <w:tc>
          <w:tcPr>
            <w:tcW w:w="33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科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基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础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课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必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修</w:t>
            </w: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2101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sz w:val="18"/>
                <w:szCs w:val="18"/>
                <w:lang w:val="en-US" w:eastAsia="zh-CN"/>
              </w:rPr>
              <w:t>*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语言学导论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ind w:firstLine="90" w:firstLineChars="5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现代汉语（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包含应用文写作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2103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英语语音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2104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英美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文学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2105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宋体"/>
                <w:b/>
                <w:bCs/>
                <w:color w:val="00B0F0"/>
                <w:sz w:val="18"/>
                <w:szCs w:val="18"/>
              </w:rPr>
            </w:pPr>
            <w:r>
              <w:rPr>
                <w:rFonts w:ascii="Times New Roman" w:hAnsi="宋体"/>
                <w:b/>
                <w:bCs/>
                <w:color w:val="00B0F0"/>
                <w:sz w:val="18"/>
                <w:szCs w:val="18"/>
              </w:rPr>
              <w:t>第二外语Ⅰ</w:t>
            </w:r>
          </w:p>
          <w:p>
            <w:pPr>
              <w:adjustRightInd w:val="0"/>
              <w:snapToGrid w:val="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hAnsi="宋体"/>
                <w:b/>
                <w:bCs/>
                <w:color w:val="00B0F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宋体"/>
                <w:b/>
                <w:bCs/>
                <w:color w:val="00B0F0"/>
                <w:sz w:val="18"/>
                <w:szCs w:val="18"/>
                <w:lang w:val="en-US" w:eastAsia="zh-CN"/>
              </w:rPr>
              <w:t>调整了学期</w:t>
            </w:r>
            <w:r>
              <w:rPr>
                <w:rFonts w:hint="eastAsia" w:hAnsi="宋体"/>
                <w:b/>
                <w:bCs/>
                <w:color w:val="00B0F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2106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第二外语Ⅱ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2107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第二外语</w:t>
            </w:r>
            <w:r>
              <w:rPr>
                <w:rFonts w:hint="eastAsia" w:ascii="Times New Roman" w:hAnsi="宋体"/>
                <w:color w:val="000000"/>
                <w:sz w:val="18"/>
                <w:szCs w:val="18"/>
                <w:lang w:val="en-US" w:eastAsia="zh-CN"/>
              </w:rPr>
              <w:t>III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2108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英语语法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 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FF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000412109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翻译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概论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000412110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*中国文化概要（双语）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000412111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翻译实践报告写作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0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b w:val="0"/>
                <w:bCs w:val="0"/>
                <w:color w:val="auto"/>
                <w:sz w:val="18"/>
                <w:szCs w:val="18"/>
              </w:rPr>
              <w:t>小计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20.5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336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320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>
      <w:pPr>
        <w:rPr>
          <w:color w:val="auto"/>
        </w:rPr>
      </w:pPr>
    </w:p>
    <w:tbl>
      <w:tblPr>
        <w:tblStyle w:val="40"/>
        <w:tblW w:w="944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7"/>
        <w:gridCol w:w="3"/>
        <w:gridCol w:w="335"/>
        <w:gridCol w:w="12"/>
        <w:gridCol w:w="903"/>
        <w:gridCol w:w="4"/>
        <w:gridCol w:w="2047"/>
        <w:gridCol w:w="536"/>
        <w:gridCol w:w="424"/>
        <w:gridCol w:w="29"/>
        <w:gridCol w:w="355"/>
        <w:gridCol w:w="56"/>
        <w:gridCol w:w="299"/>
        <w:gridCol w:w="1"/>
        <w:gridCol w:w="80"/>
        <w:gridCol w:w="283"/>
        <w:gridCol w:w="399"/>
        <w:gridCol w:w="399"/>
        <w:gridCol w:w="399"/>
        <w:gridCol w:w="399"/>
        <w:gridCol w:w="399"/>
        <w:gridCol w:w="406"/>
        <w:gridCol w:w="333"/>
        <w:gridCol w:w="3"/>
        <w:gridCol w:w="321"/>
        <w:gridCol w:w="3"/>
        <w:gridCol w:w="49"/>
        <w:gridCol w:w="303"/>
        <w:gridCol w:w="3"/>
        <w:gridCol w:w="336"/>
        <w:gridCol w:w="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330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课程类别</w:t>
            </w:r>
          </w:p>
        </w:tc>
        <w:tc>
          <w:tcPr>
            <w:tcW w:w="34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课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程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质</w:t>
            </w:r>
          </w:p>
        </w:tc>
        <w:tc>
          <w:tcPr>
            <w:tcW w:w="90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课程编号</w:t>
            </w:r>
          </w:p>
        </w:tc>
        <w:tc>
          <w:tcPr>
            <w:tcW w:w="205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课程名称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分</w:t>
            </w:r>
          </w:p>
        </w:tc>
        <w:tc>
          <w:tcPr>
            <w:tcW w:w="453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时</w:t>
            </w:r>
          </w:p>
        </w:tc>
        <w:tc>
          <w:tcPr>
            <w:tcW w:w="71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pacing w:val="-10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pacing w:val="-10"/>
                <w:sz w:val="18"/>
                <w:szCs w:val="18"/>
              </w:rPr>
              <w:t>学时分配</w:t>
            </w:r>
          </w:p>
        </w:tc>
        <w:tc>
          <w:tcPr>
            <w:tcW w:w="310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各学期周学时分配</w:t>
            </w: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期</w:t>
            </w:r>
          </w:p>
        </w:tc>
        <w:tc>
          <w:tcPr>
            <w:tcW w:w="35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期</w:t>
            </w:r>
          </w:p>
        </w:tc>
        <w:tc>
          <w:tcPr>
            <w:tcW w:w="3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auto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Times New Roman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hAnsi="宋体"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340" w:hRule="atLeast"/>
          <w:tblHeader/>
          <w:jc w:val="center"/>
        </w:trPr>
        <w:tc>
          <w:tcPr>
            <w:tcW w:w="33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05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讲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授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实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践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①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②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③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④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⑤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⑥</w:t>
            </w: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⑦</w:t>
            </w: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⑧</w:t>
            </w: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restart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专业基础课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3101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*基础口译I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 xml:space="preserve">  3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3102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*基础口译II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312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3103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*中级口译I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 xml:space="preserve">  3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312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3104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*中级口译II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312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3105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*基础笔译I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312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3106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*基础笔译II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312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3107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*中级笔译I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3108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*中级笔译II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3109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英语基础阅读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3110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报刊阅读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3111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报刊阅读II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3112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英语听力技能与方法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3113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英语听力技能与方法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II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3114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英语视听说I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3115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英语视听说II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3116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*英语交际口语I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3117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英语交际口语II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3118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英语基础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写作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3119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*专题写作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3120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创新性写作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3121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英语演讲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与辩论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FF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restar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3122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影视字幕翻译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3123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英美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国家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概况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3124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宋体"/>
                <w:color w:val="auto"/>
                <w:sz w:val="18"/>
                <w:szCs w:val="18"/>
                <w:lang w:eastAsia="zh-CN"/>
              </w:rPr>
              <w:t>跨文化交际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3125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计算机辅助翻译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312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专题笔译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312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专题口译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90" w:hRule="atLeast"/>
          <w:tblHeader/>
          <w:jc w:val="center"/>
        </w:trPr>
        <w:tc>
          <w:tcPr>
            <w:tcW w:w="330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347" w:type="dxa"/>
            <w:gridSpan w:val="2"/>
            <w:vMerge w:val="continue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b w:val="0"/>
                <w:bCs w:val="0"/>
                <w:color w:val="auto"/>
                <w:sz w:val="18"/>
                <w:szCs w:val="18"/>
              </w:rPr>
              <w:t>小计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53.5</w:t>
            </w:r>
          </w:p>
        </w:tc>
        <w:tc>
          <w:tcPr>
            <w:tcW w:w="5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1104</w:t>
            </w:r>
          </w:p>
        </w:tc>
        <w:tc>
          <w:tcPr>
            <w:tcW w:w="4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592</w:t>
            </w:r>
          </w:p>
        </w:tc>
        <w:tc>
          <w:tcPr>
            <w:tcW w:w="3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512</w:t>
            </w:r>
          </w:p>
        </w:tc>
        <w:tc>
          <w:tcPr>
            <w:tcW w:w="3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专识教育平台</w:t>
            </w:r>
          </w:p>
        </w:tc>
        <w:tc>
          <w:tcPr>
            <w:tcW w:w="338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专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业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方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向</w:t>
            </w:r>
          </w:p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Ansi="宋体"/>
                <w:color w:val="auto"/>
                <w:sz w:val="18"/>
                <w:szCs w:val="18"/>
              </w:rPr>
              <w:t>限选</w:t>
            </w: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410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译文平行文本赏析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410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auto"/>
                <w:sz w:val="18"/>
                <w:szCs w:val="18"/>
                <w:lang w:eastAsia="zh-CN"/>
              </w:rPr>
              <w:t>新闻编译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410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val="en-US" w:eastAsia="zh-CN"/>
              </w:rPr>
              <w:t>英语国家</w:t>
            </w: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eastAsia="zh-CN"/>
              </w:rPr>
              <w:t>文化翻译</w:t>
            </w:r>
          </w:p>
          <w:p>
            <w:pPr>
              <w:adjustRightInd w:val="0"/>
              <w:snapToGrid w:val="0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410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宋体"/>
                <w:color w:val="auto"/>
                <w:sz w:val="18"/>
                <w:szCs w:val="18"/>
              </w:rPr>
              <w:t>口译工作坊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笔译工作坊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eastAsia="zh-CN"/>
              </w:rPr>
              <w:t>商务口译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07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sz w:val="18"/>
                <w:szCs w:val="18"/>
                <w:lang w:eastAsia="zh-CN"/>
              </w:rPr>
              <w:t>文学翻译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08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联络口译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411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交替传译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411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会议口译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411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旅游翻译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411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外事口译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411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翻译资格证测试训练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411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科技翻译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 xml:space="preserve">             </w:t>
            </w:r>
            <w:r>
              <w:rPr>
                <w:rFonts w:hAnsi="宋体"/>
                <w:sz w:val="18"/>
                <w:szCs w:val="18"/>
              </w:rPr>
              <w:t>小计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448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288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19" w:type="dxa"/>
            <w:gridSpan w:val="29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92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专业任意选修课</w:t>
            </w: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5101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视译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5102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宋体"/>
                <w:sz w:val="18"/>
                <w:szCs w:val="18"/>
              </w:rPr>
              <w:t>翻译批评与赏析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5103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语境与翻译研究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tcBorders>
              <w:top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5104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sz w:val="18"/>
                <w:szCs w:val="18"/>
                <w:lang w:eastAsia="zh-CN"/>
              </w:rPr>
              <w:t>英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语修辞学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5105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同声传译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5106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英语文体学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5107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  <w:lang w:val="en-US" w:eastAsia="zh-CN"/>
              </w:rPr>
              <w:t>陕西地域</w:t>
            </w:r>
            <w:r>
              <w:rPr>
                <w:rFonts w:hint="eastAsia" w:ascii="Times New Roman" w:hAnsi="宋体"/>
                <w:sz w:val="18"/>
                <w:szCs w:val="18"/>
                <w:lang w:eastAsia="zh-CN"/>
              </w:rPr>
              <w:t>文化翻译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18"/>
                <w:szCs w:val="18"/>
                <w:lang w:eastAsia="zh-CN"/>
              </w:rPr>
              <w:t>非文学翻译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510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  <w:lang w:eastAsia="zh-CN"/>
              </w:rPr>
              <w:t>跨境电商翻译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古代汉语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宋体"/>
                <w:color w:val="auto"/>
                <w:sz w:val="18"/>
                <w:szCs w:val="18"/>
                <w:lang w:eastAsia="zh-CN"/>
              </w:rPr>
              <w:t>英汉时文对比互译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宋体"/>
                <w:sz w:val="18"/>
                <w:szCs w:val="18"/>
                <w:lang w:eastAsia="zh-CN"/>
              </w:rPr>
              <w:t>口译速记笔记法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信息查询与利用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sz w:val="18"/>
                <w:szCs w:val="18"/>
                <w:lang w:eastAsia="zh-CN"/>
              </w:rPr>
              <w:t>术语翻译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04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cs="Angsana New"/>
                <w:color w:val="000000"/>
                <w:sz w:val="18"/>
                <w:szCs w:val="18"/>
                <w:lang w:eastAsia="zh-CN"/>
              </w:rPr>
              <w:t>语言服务外事礼仪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84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8" w:type="dxa"/>
            <w:gridSpan w:val="2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小计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27.5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464</w:t>
            </w:r>
          </w:p>
        </w:tc>
        <w:tc>
          <w:tcPr>
            <w:tcW w:w="35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384</w:t>
            </w:r>
          </w:p>
        </w:tc>
        <w:tc>
          <w:tcPr>
            <w:tcW w:w="355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37" w:hRule="atLeast"/>
          <w:jc w:val="center"/>
        </w:trPr>
        <w:tc>
          <w:tcPr>
            <w:tcW w:w="32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19" w:type="dxa"/>
            <w:gridSpan w:val="2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3" w:type="dxa"/>
          <w:trHeight w:val="237" w:hRule="atLeast"/>
          <w:jc w:val="center"/>
        </w:trPr>
        <w:tc>
          <w:tcPr>
            <w:tcW w:w="3631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总计</w:t>
            </w:r>
          </w:p>
        </w:tc>
        <w:tc>
          <w:tcPr>
            <w:tcW w:w="53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129</w:t>
            </w:r>
          </w:p>
        </w:tc>
        <w:tc>
          <w:tcPr>
            <w:tcW w:w="42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2470</w:t>
            </w:r>
          </w:p>
        </w:tc>
        <w:tc>
          <w:tcPr>
            <w:tcW w:w="44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1762</w:t>
            </w:r>
          </w:p>
        </w:tc>
        <w:tc>
          <w:tcPr>
            <w:tcW w:w="38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708</w:t>
            </w:r>
          </w:p>
        </w:tc>
        <w:tc>
          <w:tcPr>
            <w:tcW w:w="28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/>
    <w:p>
      <w:pPr>
        <w:sectPr>
          <w:pgSz w:w="11910" w:h="16160"/>
          <w:pgMar w:top="1480" w:right="1300" w:bottom="1100" w:left="1300" w:header="0" w:footer="908" w:gutter="0"/>
          <w:cols w:equalWidth="0" w:num="1">
            <w:col w:w="9310"/>
          </w:cols>
        </w:sectPr>
      </w:pPr>
    </w:p>
    <w:p>
      <w:pPr>
        <w:spacing w:beforeLines="50" w:afterLines="50" w:line="360" w:lineRule="exact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十、集中实践教学环节安排表</w:t>
      </w:r>
    </w:p>
    <w:tbl>
      <w:tblPr>
        <w:tblStyle w:val="40"/>
        <w:tblW w:w="912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8"/>
        <w:gridCol w:w="344"/>
        <w:gridCol w:w="1120"/>
        <w:gridCol w:w="1874"/>
        <w:gridCol w:w="269"/>
        <w:gridCol w:w="47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课程类别</w:t>
            </w:r>
          </w:p>
        </w:tc>
        <w:tc>
          <w:tcPr>
            <w:tcW w:w="34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程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课程编号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课程名称</w:t>
            </w:r>
          </w:p>
        </w:tc>
        <w:tc>
          <w:tcPr>
            <w:tcW w:w="26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</w:t>
            </w:r>
          </w:p>
        </w:tc>
        <w:tc>
          <w:tcPr>
            <w:tcW w:w="47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pacing w:val="-10"/>
                <w:sz w:val="18"/>
                <w:szCs w:val="18"/>
              </w:rPr>
            </w:pPr>
            <w:r>
              <w:rPr>
                <w:rFonts w:hAnsi="Times"/>
                <w:spacing w:val="-10"/>
                <w:sz w:val="18"/>
                <w:szCs w:val="18"/>
              </w:rPr>
              <w:t>其中</w:t>
            </w:r>
          </w:p>
        </w:tc>
        <w:tc>
          <w:tcPr>
            <w:tcW w:w="2912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各学期周学时分配</w:t>
            </w: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试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期</w:t>
            </w:r>
          </w:p>
        </w:tc>
        <w:tc>
          <w:tcPr>
            <w:tcW w:w="364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查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期</w:t>
            </w:r>
          </w:p>
        </w:tc>
        <w:tc>
          <w:tcPr>
            <w:tcW w:w="364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验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①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②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③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④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⑤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⑥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⑦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⑧</w:t>
            </w:r>
          </w:p>
        </w:tc>
        <w:tc>
          <w:tcPr>
            <w:tcW w:w="36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集中实践教学</w:t>
            </w:r>
          </w:p>
        </w:tc>
        <w:tc>
          <w:tcPr>
            <w:tcW w:w="34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必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修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7101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入学教育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1W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7102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军    训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2W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7103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公益劳动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2W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7104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思想政治理论课社会实践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4W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7105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认识实习（专业见习）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2W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7106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毕业</w:t>
            </w:r>
            <w:r>
              <w:rPr>
                <w:sz w:val="18"/>
                <w:szCs w:val="18"/>
              </w:rPr>
              <w:t>实习（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翻译</w:t>
            </w:r>
            <w:r>
              <w:rPr>
                <w:sz w:val="18"/>
                <w:szCs w:val="18"/>
              </w:rPr>
              <w:t>实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训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12W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0004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7107</w:t>
            </w: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毕业论文（设计）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12W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35W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选修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1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dxa"/>
            <w:vMerge w:val="continue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9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3656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  <w:tc>
          <w:tcPr>
            <w:tcW w:w="26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35W</w:t>
            </w: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280" w:lineRule="exac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注：各专业可根据自身专业实践的特点在上表内容的填写上有所增减。</w:t>
      </w:r>
    </w:p>
    <w:p>
      <w:pPr>
        <w:numPr>
          <w:ilvl w:val="0"/>
          <w:numId w:val="0"/>
        </w:numPr>
        <w:spacing w:beforeLines="50" w:afterLines="50" w:line="360" w:lineRule="exact"/>
        <w:rPr>
          <w:rFonts w:hint="eastAsia"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  <w:lang w:val="en-US" w:eastAsia="zh-CN"/>
        </w:rPr>
        <w:t>十一、</w:t>
      </w:r>
      <w:r>
        <w:rPr>
          <w:rFonts w:hint="eastAsia" w:ascii="黑体" w:hAnsi="宋体" w:eastAsia="黑体" w:cs="宋体"/>
          <w:kern w:val="0"/>
          <w:szCs w:val="21"/>
        </w:rPr>
        <w:t>第二课堂</w:t>
      </w:r>
      <w:r>
        <w:rPr>
          <w:rFonts w:hint="eastAsia" w:eastAsia="黑体" w:cs="宋体"/>
          <w:kern w:val="0"/>
          <w:szCs w:val="21"/>
        </w:rPr>
        <w:t>实践与创新</w:t>
      </w:r>
      <w:r>
        <w:rPr>
          <w:rFonts w:hint="eastAsia" w:ascii="黑体" w:hAnsi="宋体" w:eastAsia="黑体" w:cs="宋体"/>
          <w:kern w:val="0"/>
          <w:szCs w:val="21"/>
        </w:rPr>
        <w:t>活动安排表</w:t>
      </w:r>
    </w:p>
    <w:tbl>
      <w:tblPr>
        <w:tblStyle w:val="40"/>
        <w:tblW w:w="9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699"/>
        <w:gridCol w:w="2318"/>
        <w:gridCol w:w="560"/>
        <w:gridCol w:w="3199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项目编号</w:t>
            </w:r>
          </w:p>
        </w:tc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活动内容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活动安排及要求</w:t>
            </w: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考核办法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561110001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学术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科技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创新</w:t>
            </w: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公开发表学术论文（作品）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学生发表与专业相关的学术论文或作品，署名单位是西安文理学院，活动安排在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成果、获奖或参与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主持科研项目或参与教师科研项目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学生协助教师检索、整理相关资料，发表与项目相关的论文，活动安排在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eastAsia="zh-CN"/>
              </w:rPr>
              <w:t>“互联网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  <w:lang w:val="en-US" w:eastAsia="zh-CN"/>
              </w:rPr>
              <w:t>+”创新创业大赛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学生参加竞赛，活动安排在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大学生创新创业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训练项目立项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1-4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学生立项并结题，活动安排在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sz w:val="18"/>
                <w:szCs w:val="18"/>
                <w:lang w:eastAsia="zh-CN"/>
              </w:rPr>
              <w:t>我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院</w:t>
            </w:r>
            <w:r>
              <w:rPr>
                <w:rFonts w:hint="eastAsia" w:ascii="Times New Roman" w:hAnsi="宋体"/>
                <w:color w:val="000000"/>
                <w:sz w:val="18"/>
                <w:szCs w:val="18"/>
                <w:lang w:eastAsia="zh-CN"/>
              </w:rPr>
              <w:t>翻译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文化节相关活动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参与文化节各项活动或协助教师组织活动安排，活动安排在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校（院）组织或认可的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其它学术科技活动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参加校（院）组织的学术报告或对外文化交流活动，活动安排在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561110002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竞赛</w:t>
            </w: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全国英语演讲、辩论比赛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学生参加竞赛，或协助竞赛的各项流程工作，活动安排在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获奖或参与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全国大学生英语竞赛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学生参加竞赛，或协助竞赛的各项流程工作，活动安排在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ind w:firstLine="180" w:firstLineChars="10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海峡两岸口译大赛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学生参加竞赛，或协助竞赛的各项流程工作，活动安排在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宋体"/>
                <w:color w:val="000000"/>
                <w:sz w:val="18"/>
                <w:szCs w:val="18"/>
                <w:lang w:eastAsia="zh-CN"/>
              </w:rPr>
              <w:t>韩素音青年翻译奖竞赛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学生参加竞赛，或协助竞赛的各项流程工作，活动安排在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各类</w:t>
            </w:r>
            <w:r>
              <w:rPr>
                <w:rFonts w:hint="eastAsia" w:ascii="Times New Roman" w:hAnsi="宋体"/>
                <w:color w:val="000000"/>
                <w:sz w:val="18"/>
                <w:szCs w:val="18"/>
                <w:lang w:eastAsia="zh-CN"/>
              </w:rPr>
              <w:t>口笔译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竞赛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学生参加竞赛，或协助竞赛的各项流程工作，活动安排在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561110003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文体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活动</w:t>
            </w: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省部级以上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文化、文艺、体育竞赛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参加省部级以上竞赛，活动安排在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获奖或参与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我校大学生艺术节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相关活动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参加艺术节或参与艺术节，活动安排在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我校阳光体育相关活动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参加阳光体育相关活动，活动安排在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校（院）组织的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其它文体活动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积极参加校（院）或省市组织的其它文体活动或组织安排工作，活动安排在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各类外语文化活动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积极参加校（院）或省市组织的其它文体活动或组织安排工作，活动安排在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561110004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技能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通过英语专业四、八级考试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通过英语专业四、八级考试，活动安排在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通过计算机等级考试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级）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通过计算机等级考试，活动安排在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ind w:left="-42" w:leftChars="-20" w:right="-42" w:rightChars="-2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校（院）要求或提倡学生取得的职业技能资格证书（如：教师资格证、导游证、翻译资格证、普通话等级证）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每证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获得相关资格证书，活动安排在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561110005</w:t>
            </w:r>
          </w:p>
        </w:tc>
        <w:tc>
          <w:tcPr>
            <w:tcW w:w="69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社会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实践</w:t>
            </w: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暑期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“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三下乡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社会实践或青年志愿者活动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学生积极参与此类社会实践活动，发扬志愿者精神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调查报告或工作总结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参加学生社团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参加学生社团，参加并担任社团干部工作，活动安排在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学生干部岗位历练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参与学生干部岗位历练，活动安排在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561110006</w:t>
            </w:r>
          </w:p>
        </w:tc>
        <w:tc>
          <w:tcPr>
            <w:tcW w:w="69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读书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阅览</w:t>
            </w:r>
          </w:p>
        </w:tc>
        <w:tc>
          <w:tcPr>
            <w:tcW w:w="23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阅读</w:t>
            </w:r>
            <w:r>
              <w:rPr>
                <w:rFonts w:hint="eastAsia" w:ascii="Times New Roman" w:hAnsi="宋体"/>
                <w:color w:val="000000"/>
                <w:sz w:val="18"/>
                <w:szCs w:val="18"/>
                <w:lang w:eastAsia="zh-CN"/>
              </w:rPr>
              <w:t>翻译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专业指定的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必读书目</w:t>
            </w:r>
          </w:p>
        </w:tc>
        <w:tc>
          <w:tcPr>
            <w:tcW w:w="5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99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撰写英语读书笔记一万词以上，活动安排在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宋体"/>
                <w:color w:val="000000"/>
                <w:sz w:val="18"/>
                <w:szCs w:val="18"/>
              </w:rPr>
              <w:t>学年</w:t>
            </w:r>
          </w:p>
        </w:tc>
        <w:tc>
          <w:tcPr>
            <w:tcW w:w="14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sz w:val="18"/>
                <w:szCs w:val="18"/>
              </w:rPr>
              <w:t>读书笔记</w:t>
            </w:r>
          </w:p>
        </w:tc>
      </w:tr>
    </w:tbl>
    <w:p>
      <w:pPr>
        <w:spacing w:line="280" w:lineRule="exact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/>
          <w:sz w:val="18"/>
          <w:szCs w:val="18"/>
        </w:rPr>
        <w:t>注：第二课堂各类别活动内容，由各学院参照学校“第二课堂实践与创新活动参考项目一览表”自行设计，按《西安文理学院第二课堂实践与创新活动学分制实施办法》进行考核并认定学分。</w:t>
      </w:r>
    </w:p>
    <w:p>
      <w:pPr>
        <w:spacing w:beforeLines="50" w:afterLines="50" w:line="360" w:lineRule="exact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十二、专业教学周历表</w:t>
      </w:r>
    </w:p>
    <w:tbl>
      <w:tblPr>
        <w:tblStyle w:val="40"/>
        <w:tblW w:w="91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2"/>
        <w:gridCol w:w="325"/>
        <w:gridCol w:w="325"/>
        <w:gridCol w:w="326"/>
        <w:gridCol w:w="325"/>
        <w:gridCol w:w="326"/>
        <w:gridCol w:w="325"/>
        <w:gridCol w:w="325"/>
        <w:gridCol w:w="326"/>
        <w:gridCol w:w="325"/>
        <w:gridCol w:w="326"/>
        <w:gridCol w:w="325"/>
        <w:gridCol w:w="326"/>
        <w:gridCol w:w="324"/>
        <w:gridCol w:w="324"/>
        <w:gridCol w:w="325"/>
        <w:gridCol w:w="324"/>
        <w:gridCol w:w="325"/>
        <w:gridCol w:w="324"/>
        <w:gridCol w:w="325"/>
        <w:gridCol w:w="324"/>
        <w:gridCol w:w="324"/>
        <w:gridCol w:w="325"/>
        <w:gridCol w:w="324"/>
        <w:gridCol w:w="325"/>
        <w:gridCol w:w="324"/>
        <w:gridCol w:w="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4" w:space="0"/>
            </w:tcBorders>
          </w:tcPr>
          <w:p>
            <w:pPr>
              <w:adjustRightInd w:val="0"/>
              <w:snapToGrid w:val="0"/>
              <w:spacing w:before="40"/>
              <w:ind w:firstLine="180" w:firstLineChars="1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周次</w:t>
            </w:r>
          </w:p>
          <w:p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学期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1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2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3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4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5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6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7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8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9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10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11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12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13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14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15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16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17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18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19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20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21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22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23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24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25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V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V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⊕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→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※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※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←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→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※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※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←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→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∧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∧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四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←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—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→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∧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∧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←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→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六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←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→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七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△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△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—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●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八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△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△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△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△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△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△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△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△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T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T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T</w:t>
            </w: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T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T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T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∨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∨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◇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◇</w:t>
            </w: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beforeLines="50" w:line="280" w:lineRule="exact"/>
        <w:rPr>
          <w:rFonts w:eastAsia="黑体"/>
          <w:sz w:val="18"/>
          <w:szCs w:val="18"/>
        </w:rPr>
      </w:pPr>
      <w:r>
        <w:rPr>
          <w:rFonts w:hint="eastAsia" w:eastAsia="黑体"/>
          <w:sz w:val="18"/>
          <w:szCs w:val="18"/>
        </w:rPr>
        <w:t>图例说明：</w:t>
      </w:r>
    </w:p>
    <w:p>
      <w:pPr>
        <w:spacing w:line="280" w:lineRule="exac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 ⊕ 入学教育    V  军事训练    —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 w:val="18"/>
          <w:szCs w:val="18"/>
        </w:rPr>
        <w:t>理论教学    ● 考    试    T  机动时间     +  寒暑假期</w:t>
      </w:r>
    </w:p>
    <w:p>
      <w:pPr>
        <w:spacing w:line="280" w:lineRule="exact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 ◎ 金工实习    ※ 社会实践    ∧ 公益劳动    ○ 课程设计(学年论文)    □ 认识实习(见习）</w:t>
      </w:r>
    </w:p>
    <w:p>
      <w:pPr>
        <w:spacing w:line="280" w:lineRule="exact"/>
        <w:rPr>
          <w:rFonts w:ascii="宋体" w:hAnsi="宋体"/>
          <w:b/>
          <w:szCs w:val="21"/>
        </w:rPr>
      </w:pPr>
      <w:r>
        <w:rPr>
          <w:rFonts w:ascii="宋体" w:hAnsi="宋体"/>
          <w:sz w:val="18"/>
          <w:szCs w:val="18"/>
        </w:rPr>
        <w:t xml:space="preserve">     ▲ 教育、生产、毕业实习       △ 毕业论文（毕业设计）       ∨ 毕业教育     ◇ 毕业派遣</w:t>
      </w:r>
    </w:p>
    <w:p>
      <w:pPr>
        <w:tabs>
          <w:tab w:val="left" w:pos="720"/>
        </w:tabs>
        <w:spacing w:line="360" w:lineRule="exact"/>
        <w:ind w:firstLine="420" w:firstLineChars="200"/>
        <w:rPr>
          <w:rFonts w:hint="eastAsia" w:ascii="黑体" w:hAnsi="宋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</w:rPr>
        <w:t>方案制定执笔人：</w:t>
      </w:r>
      <w:r>
        <w:rPr>
          <w:rFonts w:hint="eastAsia" w:ascii="黑体" w:hAnsi="宋体" w:eastAsia="黑体"/>
          <w:szCs w:val="21"/>
          <w:lang w:val="en-US" w:eastAsia="zh-CN"/>
        </w:rPr>
        <w:t>李铁</w:t>
      </w:r>
    </w:p>
    <w:p>
      <w:pPr>
        <w:tabs>
          <w:tab w:val="left" w:pos="720"/>
        </w:tabs>
        <w:spacing w:line="36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编写成员：</w:t>
      </w:r>
      <w:r>
        <w:rPr>
          <w:rFonts w:hint="eastAsia" w:ascii="黑体" w:hAnsi="宋体" w:eastAsia="黑体"/>
          <w:szCs w:val="21"/>
          <w:lang w:val="en-US" w:eastAsia="zh-CN"/>
        </w:rPr>
        <w:t>长孙馥蓉、杜蓓</w:t>
      </w:r>
    </w:p>
    <w:p>
      <w:pPr>
        <w:tabs>
          <w:tab w:val="left" w:pos="720"/>
        </w:tabs>
        <w:spacing w:line="360" w:lineRule="exact"/>
        <w:ind w:firstLine="420" w:firstLineChars="20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方案制定负责人：</w:t>
      </w:r>
      <w:r>
        <w:rPr>
          <w:rFonts w:hint="eastAsia" w:ascii="黑体" w:hAnsi="宋体" w:eastAsia="黑体"/>
          <w:szCs w:val="21"/>
          <w:lang w:val="en-US" w:eastAsia="zh-CN"/>
        </w:rPr>
        <w:t>袁卫敏、李征娅、杨红梅</w:t>
      </w:r>
    </w:p>
    <w:p>
      <w:pPr>
        <w:spacing w:line="360" w:lineRule="exact"/>
        <w:rPr>
          <w:rFonts w:ascii="宋体" w:hAnsi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6841C"/>
    <w:multiLevelType w:val="singleLevel"/>
    <w:tmpl w:val="5946841C"/>
    <w:lvl w:ilvl="0" w:tentative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0FF"/>
    <w:rsid w:val="000C79A1"/>
    <w:rsid w:val="000F22B1"/>
    <w:rsid w:val="001070FF"/>
    <w:rsid w:val="00112AD9"/>
    <w:rsid w:val="00115250"/>
    <w:rsid w:val="00130FD1"/>
    <w:rsid w:val="00175354"/>
    <w:rsid w:val="00274D3C"/>
    <w:rsid w:val="003862BC"/>
    <w:rsid w:val="00436E1C"/>
    <w:rsid w:val="004574BB"/>
    <w:rsid w:val="004F5C13"/>
    <w:rsid w:val="005D0B86"/>
    <w:rsid w:val="00630D9D"/>
    <w:rsid w:val="00776D5A"/>
    <w:rsid w:val="00792C13"/>
    <w:rsid w:val="00860823"/>
    <w:rsid w:val="0088729B"/>
    <w:rsid w:val="00951D91"/>
    <w:rsid w:val="009D1394"/>
    <w:rsid w:val="00AA2EF1"/>
    <w:rsid w:val="00AC5411"/>
    <w:rsid w:val="00AE187F"/>
    <w:rsid w:val="00B33AFC"/>
    <w:rsid w:val="00B42D94"/>
    <w:rsid w:val="00B43427"/>
    <w:rsid w:val="00BC3418"/>
    <w:rsid w:val="00BE0059"/>
    <w:rsid w:val="00C35DDA"/>
    <w:rsid w:val="00D151C9"/>
    <w:rsid w:val="00D35E52"/>
    <w:rsid w:val="00D5154E"/>
    <w:rsid w:val="00D94D30"/>
    <w:rsid w:val="00E13834"/>
    <w:rsid w:val="00ED09D0"/>
    <w:rsid w:val="00ED32DA"/>
    <w:rsid w:val="00ED54E4"/>
    <w:rsid w:val="00F17E6F"/>
    <w:rsid w:val="00F81E5C"/>
    <w:rsid w:val="00FC02BE"/>
    <w:rsid w:val="0326055B"/>
    <w:rsid w:val="05880CBA"/>
    <w:rsid w:val="06F96ACD"/>
    <w:rsid w:val="0CAC15F2"/>
    <w:rsid w:val="10117BB6"/>
    <w:rsid w:val="10A965AE"/>
    <w:rsid w:val="127D4908"/>
    <w:rsid w:val="17117064"/>
    <w:rsid w:val="19ED6A65"/>
    <w:rsid w:val="1B1709AB"/>
    <w:rsid w:val="1B4A7ACB"/>
    <w:rsid w:val="1B4D50AB"/>
    <w:rsid w:val="1CA80113"/>
    <w:rsid w:val="21867C84"/>
    <w:rsid w:val="24131290"/>
    <w:rsid w:val="2ADB2D7C"/>
    <w:rsid w:val="2BA02BB9"/>
    <w:rsid w:val="2C591DA3"/>
    <w:rsid w:val="314B302E"/>
    <w:rsid w:val="36286487"/>
    <w:rsid w:val="37B374A6"/>
    <w:rsid w:val="38B14AD6"/>
    <w:rsid w:val="427217C1"/>
    <w:rsid w:val="43BA3B55"/>
    <w:rsid w:val="45B55FDD"/>
    <w:rsid w:val="481C0DC6"/>
    <w:rsid w:val="49055DEB"/>
    <w:rsid w:val="49073D64"/>
    <w:rsid w:val="4C65308C"/>
    <w:rsid w:val="50F46A8F"/>
    <w:rsid w:val="56571073"/>
    <w:rsid w:val="57B64FC8"/>
    <w:rsid w:val="58201C28"/>
    <w:rsid w:val="58B97471"/>
    <w:rsid w:val="5AAB4C0D"/>
    <w:rsid w:val="5B0949BD"/>
    <w:rsid w:val="5F0A60BB"/>
    <w:rsid w:val="604A56CC"/>
    <w:rsid w:val="61900F6D"/>
    <w:rsid w:val="63C751C1"/>
    <w:rsid w:val="691F2278"/>
    <w:rsid w:val="6C4101B9"/>
    <w:rsid w:val="6C856DB9"/>
    <w:rsid w:val="71F05B34"/>
    <w:rsid w:val="76AE305C"/>
    <w:rsid w:val="76B25EB0"/>
    <w:rsid w:val="781912D0"/>
    <w:rsid w:val="7A5152C1"/>
    <w:rsid w:val="7BD5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qFormat="1" w:unhideWhenUsed="0" w:uiPriority="0" w:semiHidden="0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1"/>
    <w:pPr>
      <w:widowControl/>
      <w:spacing w:before="102" w:after="102"/>
      <w:jc w:val="left"/>
      <w:outlineLvl w:val="0"/>
    </w:pPr>
    <w:rPr>
      <w:rFonts w:ascii="宋体" w:hAnsi="宋体" w:cs="宋体"/>
      <w:b/>
      <w:bCs/>
      <w:kern w:val="36"/>
      <w:sz w:val="18"/>
      <w:szCs w:val="18"/>
    </w:rPr>
  </w:style>
  <w:style w:type="paragraph" w:styleId="3">
    <w:name w:val="heading 2"/>
    <w:basedOn w:val="1"/>
    <w:next w:val="1"/>
    <w:link w:val="57"/>
    <w:qFormat/>
    <w:uiPriority w:val="1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8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5">
    <w:name w:val="heading 4"/>
    <w:basedOn w:val="1"/>
    <w:next w:val="1"/>
    <w:link w:val="49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50"/>
    <w:qFormat/>
    <w:uiPriority w:val="0"/>
    <w:pPr>
      <w:keepNext/>
      <w:keepLines/>
      <w:adjustRightInd w:val="0"/>
      <w:snapToGrid w:val="0"/>
      <w:spacing w:beforeLines="50" w:afterLines="50" w:line="360" w:lineRule="auto"/>
      <w:outlineLvl w:val="4"/>
    </w:pPr>
    <w:rPr>
      <w:rFonts w:ascii="宋体" w:hAnsi="宋体"/>
      <w:b/>
      <w:bCs/>
      <w:sz w:val="24"/>
      <w:szCs w:val="28"/>
    </w:rPr>
  </w:style>
  <w:style w:type="paragraph" w:styleId="7">
    <w:name w:val="heading 6"/>
    <w:basedOn w:val="1"/>
    <w:next w:val="1"/>
    <w:link w:val="5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character" w:default="1" w:styleId="33">
    <w:name w:val="Default Paragraph Font"/>
    <w:unhideWhenUsed/>
    <w:qFormat/>
    <w:uiPriority w:val="1"/>
  </w:style>
  <w:style w:type="table" w:default="1" w:styleId="4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subject"/>
    <w:basedOn w:val="9"/>
    <w:next w:val="9"/>
    <w:link w:val="70"/>
    <w:unhideWhenUsed/>
    <w:uiPriority w:val="0"/>
    <w:rPr>
      <w:rFonts w:ascii="Arial" w:hAnsi="Arial" w:eastAsia="黑体"/>
      <w:b/>
      <w:bCs/>
      <w:sz w:val="32"/>
      <w:szCs w:val="32"/>
    </w:rPr>
  </w:style>
  <w:style w:type="paragraph" w:styleId="9">
    <w:name w:val="annotation text"/>
    <w:basedOn w:val="1"/>
    <w:link w:val="69"/>
    <w:qFormat/>
    <w:uiPriority w:val="0"/>
    <w:pPr>
      <w:jc w:val="left"/>
    </w:pPr>
    <w:rPr>
      <w:rFonts w:ascii="Calibri" w:hAnsi="Calibri"/>
    </w:rPr>
  </w:style>
  <w:style w:type="paragraph" w:styleId="10">
    <w:name w:val="Body Text First Indent"/>
    <w:basedOn w:val="11"/>
    <w:link w:val="107"/>
    <w:qFormat/>
    <w:uiPriority w:val="0"/>
    <w:pPr>
      <w:ind w:firstLine="420" w:firstLineChars="100"/>
    </w:pPr>
  </w:style>
  <w:style w:type="paragraph" w:styleId="11">
    <w:name w:val="Body Text"/>
    <w:basedOn w:val="1"/>
    <w:link w:val="60"/>
    <w:qFormat/>
    <w:uiPriority w:val="1"/>
    <w:pPr>
      <w:spacing w:after="120"/>
    </w:pPr>
    <w:rPr>
      <w:rFonts w:ascii="Calibri" w:hAnsi="Calibri"/>
      <w:szCs w:val="24"/>
    </w:r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Document Map"/>
    <w:basedOn w:val="1"/>
    <w:link w:val="64"/>
    <w:qFormat/>
    <w:uiPriority w:val="0"/>
    <w:pPr>
      <w:shd w:val="clear" w:color="auto" w:fill="000080"/>
    </w:pPr>
    <w:rPr>
      <w:rFonts w:ascii="Calibri" w:hAnsi="Calibri"/>
      <w:szCs w:val="24"/>
    </w:rPr>
  </w:style>
  <w:style w:type="paragraph" w:styleId="14">
    <w:name w:val="Body Text 3"/>
    <w:basedOn w:val="1"/>
    <w:link w:val="73"/>
    <w:qFormat/>
    <w:uiPriority w:val="0"/>
    <w:rPr>
      <w:rFonts w:ascii="宋体" w:hAnsi="宋体"/>
      <w:sz w:val="28"/>
      <w:szCs w:val="28"/>
    </w:rPr>
  </w:style>
  <w:style w:type="paragraph" w:styleId="15">
    <w:name w:val="Body Text Indent"/>
    <w:basedOn w:val="1"/>
    <w:link w:val="61"/>
    <w:qFormat/>
    <w:uiPriority w:val="0"/>
    <w:pPr>
      <w:ind w:left="420" w:leftChars="200"/>
    </w:pPr>
    <w:rPr>
      <w:rFonts w:ascii="Calibri" w:hAnsi="Calibri"/>
      <w:szCs w:val="21"/>
    </w:rPr>
  </w:style>
  <w:style w:type="paragraph" w:styleId="16">
    <w:name w:val="List 2"/>
    <w:basedOn w:val="1"/>
    <w:qFormat/>
    <w:uiPriority w:val="0"/>
    <w:pPr>
      <w:ind w:left="100" w:leftChars="200" w:hanging="200" w:hangingChars="200"/>
    </w:pPr>
    <w:rPr>
      <w:szCs w:val="24"/>
    </w:rPr>
  </w:style>
  <w:style w:type="paragraph" w:styleId="17">
    <w:name w:val="toc 3"/>
    <w:basedOn w:val="1"/>
    <w:next w:val="1"/>
    <w:qFormat/>
    <w:uiPriority w:val="0"/>
    <w:pPr>
      <w:ind w:left="840" w:leftChars="400"/>
    </w:pPr>
    <w:rPr>
      <w:szCs w:val="24"/>
    </w:rPr>
  </w:style>
  <w:style w:type="paragraph" w:styleId="18">
    <w:name w:val="Plain Text"/>
    <w:basedOn w:val="1"/>
    <w:link w:val="123"/>
    <w:qFormat/>
    <w:uiPriority w:val="0"/>
    <w:rPr>
      <w:rFonts w:ascii="宋体" w:hAnsi="Courier New"/>
      <w:szCs w:val="21"/>
    </w:rPr>
  </w:style>
  <w:style w:type="paragraph" w:styleId="19">
    <w:name w:val="List Number 4"/>
    <w:basedOn w:val="1"/>
    <w:qFormat/>
    <w:uiPriority w:val="0"/>
    <w:pPr>
      <w:tabs>
        <w:tab w:val="left" w:pos="1200"/>
      </w:tabs>
      <w:ind w:left="1200" w:hanging="720"/>
    </w:pPr>
    <w:rPr>
      <w:szCs w:val="24"/>
    </w:rPr>
  </w:style>
  <w:style w:type="paragraph" w:styleId="20">
    <w:name w:val="Date"/>
    <w:basedOn w:val="1"/>
    <w:next w:val="1"/>
    <w:link w:val="56"/>
    <w:qFormat/>
    <w:uiPriority w:val="0"/>
    <w:pPr>
      <w:ind w:left="100" w:leftChars="2500"/>
    </w:pPr>
    <w:rPr>
      <w:rFonts w:ascii="Calibri" w:hAnsi="Calibri"/>
      <w:szCs w:val="22"/>
    </w:rPr>
  </w:style>
  <w:style w:type="paragraph" w:styleId="21">
    <w:name w:val="Body Text Indent 2"/>
    <w:basedOn w:val="1"/>
    <w:link w:val="77"/>
    <w:qFormat/>
    <w:uiPriority w:val="0"/>
    <w:pPr>
      <w:spacing w:after="120" w:line="480" w:lineRule="auto"/>
      <w:ind w:left="420" w:leftChars="200"/>
    </w:pPr>
    <w:rPr>
      <w:rFonts w:ascii="Calibri" w:hAnsi="Calibri"/>
      <w:szCs w:val="24"/>
    </w:rPr>
  </w:style>
  <w:style w:type="paragraph" w:styleId="22">
    <w:name w:val="Balloon Text"/>
    <w:basedOn w:val="1"/>
    <w:link w:val="63"/>
    <w:qFormat/>
    <w:uiPriority w:val="0"/>
    <w:rPr>
      <w:rFonts w:ascii="Calibri" w:hAnsi="Calibri"/>
      <w:sz w:val="18"/>
      <w:szCs w:val="18"/>
    </w:rPr>
  </w:style>
  <w:style w:type="paragraph" w:styleId="23">
    <w:name w:val="footer"/>
    <w:basedOn w:val="1"/>
    <w:link w:val="4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4">
    <w:name w:val="header"/>
    <w:basedOn w:val="1"/>
    <w:link w:val="4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0"/>
    <w:rPr>
      <w:szCs w:val="24"/>
    </w:rPr>
  </w:style>
  <w:style w:type="paragraph" w:styleId="26">
    <w:name w:val="toc 4"/>
    <w:basedOn w:val="1"/>
    <w:next w:val="1"/>
    <w:qFormat/>
    <w:uiPriority w:val="0"/>
    <w:pPr>
      <w:ind w:left="1260" w:leftChars="600"/>
    </w:pPr>
    <w:rPr>
      <w:szCs w:val="24"/>
    </w:rPr>
  </w:style>
  <w:style w:type="paragraph" w:styleId="27">
    <w:name w:val="Body Text Indent 3"/>
    <w:basedOn w:val="1"/>
    <w:link w:val="75"/>
    <w:qFormat/>
    <w:uiPriority w:val="0"/>
    <w:pPr>
      <w:ind w:firstLine="420"/>
    </w:pPr>
    <w:rPr>
      <w:rFonts w:ascii="宋体" w:hAnsi="宋体"/>
      <w:bCs/>
      <w:sz w:val="28"/>
      <w:szCs w:val="28"/>
    </w:rPr>
  </w:style>
  <w:style w:type="paragraph" w:styleId="28">
    <w:name w:val="toc 2"/>
    <w:basedOn w:val="1"/>
    <w:next w:val="1"/>
    <w:qFormat/>
    <w:uiPriority w:val="0"/>
    <w:pPr>
      <w:ind w:left="420" w:leftChars="200"/>
    </w:pPr>
    <w:rPr>
      <w:szCs w:val="24"/>
    </w:rPr>
  </w:style>
  <w:style w:type="paragraph" w:styleId="29">
    <w:name w:val="Body Text 2"/>
    <w:basedOn w:val="1"/>
    <w:link w:val="90"/>
    <w:qFormat/>
    <w:uiPriority w:val="0"/>
    <w:pPr>
      <w:spacing w:after="120" w:line="480" w:lineRule="auto"/>
    </w:pPr>
    <w:rPr>
      <w:rFonts w:ascii="Calibri" w:hAnsi="Calibri"/>
      <w:szCs w:val="24"/>
    </w:rPr>
  </w:style>
  <w:style w:type="paragraph" w:styleId="30">
    <w:name w:val="HTML Preformatted"/>
    <w:basedOn w:val="1"/>
    <w:link w:val="7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color w:val="000000"/>
      <w:kern w:val="0"/>
      <w:sz w:val="20"/>
    </w:rPr>
  </w:style>
  <w:style w:type="paragraph" w:styleId="3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2">
    <w:name w:val="Title"/>
    <w:basedOn w:val="1"/>
    <w:link w:val="15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styleId="34">
    <w:name w:val="Strong"/>
    <w:qFormat/>
    <w:uiPriority w:val="0"/>
    <w:rPr>
      <w:b/>
      <w:bCs/>
    </w:rPr>
  </w:style>
  <w:style w:type="character" w:styleId="35">
    <w:name w:val="page number"/>
    <w:basedOn w:val="33"/>
    <w:qFormat/>
    <w:uiPriority w:val="0"/>
  </w:style>
  <w:style w:type="character" w:styleId="36">
    <w:name w:val="FollowedHyperlink"/>
    <w:qFormat/>
    <w:uiPriority w:val="0"/>
    <w:rPr>
      <w:color w:val="800080"/>
      <w:u w:val="single"/>
    </w:rPr>
  </w:style>
  <w:style w:type="character" w:styleId="37">
    <w:name w:val="Emphasis"/>
    <w:qFormat/>
    <w:uiPriority w:val="0"/>
    <w:rPr>
      <w:i/>
      <w:iCs/>
    </w:rPr>
  </w:style>
  <w:style w:type="character" w:styleId="38">
    <w:name w:val="Hyperlink"/>
    <w:qFormat/>
    <w:uiPriority w:val="0"/>
    <w:rPr>
      <w:color w:val="136EC2"/>
      <w:u w:val="single"/>
    </w:rPr>
  </w:style>
  <w:style w:type="character" w:styleId="39">
    <w:name w:val="annotation reference"/>
    <w:qFormat/>
    <w:uiPriority w:val="0"/>
    <w:rPr>
      <w:sz w:val="21"/>
      <w:szCs w:val="21"/>
    </w:rPr>
  </w:style>
  <w:style w:type="table" w:styleId="41">
    <w:name w:val="Table Grid"/>
    <w:basedOn w:val="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2">
    <w:name w:val="Table Theme"/>
    <w:basedOn w:val="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3">
    <w:name w:val="Table Professional"/>
    <w:basedOn w:val="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>
        <w:tblLayout w:type="fixed"/>
      </w:tblPr>
      <w:tcPr>
        <w:tcBorders>
          <w:tl2br w:val="nil"/>
          <w:tr2bl w:val="nil"/>
        </w:tcBorders>
        <w:shd w:val="solid" w:color="000000" w:fill="FFFFFF"/>
      </w:tcPr>
    </w:tblStylePr>
  </w:style>
  <w:style w:type="character" w:customStyle="1" w:styleId="44">
    <w:name w:val="页眉 Char"/>
    <w:basedOn w:val="33"/>
    <w:link w:val="24"/>
    <w:qFormat/>
    <w:uiPriority w:val="0"/>
    <w:rPr>
      <w:sz w:val="18"/>
      <w:szCs w:val="18"/>
    </w:rPr>
  </w:style>
  <w:style w:type="character" w:customStyle="1" w:styleId="45">
    <w:name w:val="页脚 Char"/>
    <w:basedOn w:val="33"/>
    <w:link w:val="23"/>
    <w:qFormat/>
    <w:uiPriority w:val="0"/>
    <w:rPr>
      <w:sz w:val="18"/>
      <w:szCs w:val="18"/>
    </w:rPr>
  </w:style>
  <w:style w:type="character" w:customStyle="1" w:styleId="46">
    <w:name w:val="标题 1 Char"/>
    <w:basedOn w:val="33"/>
    <w:link w:val="2"/>
    <w:qFormat/>
    <w:uiPriority w:val="0"/>
    <w:rPr>
      <w:rFonts w:ascii="宋体" w:hAnsi="宋体" w:eastAsia="宋体" w:cs="宋体"/>
      <w:b/>
      <w:bCs/>
      <w:kern w:val="36"/>
      <w:sz w:val="18"/>
      <w:szCs w:val="18"/>
    </w:rPr>
  </w:style>
  <w:style w:type="character" w:customStyle="1" w:styleId="47">
    <w:name w:val="标题 2 Char"/>
    <w:basedOn w:val="33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8">
    <w:name w:val="标题 3 Char"/>
    <w:basedOn w:val="33"/>
    <w:link w:val="4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49">
    <w:name w:val="标题 4 Char"/>
    <w:basedOn w:val="3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50">
    <w:name w:val="标题 5 Char"/>
    <w:basedOn w:val="33"/>
    <w:link w:val="6"/>
    <w:qFormat/>
    <w:uiPriority w:val="0"/>
    <w:rPr>
      <w:rFonts w:ascii="宋体" w:hAnsi="宋体" w:eastAsia="宋体" w:cs="Times New Roman"/>
      <w:b/>
      <w:bCs/>
      <w:sz w:val="24"/>
      <w:szCs w:val="28"/>
    </w:rPr>
  </w:style>
  <w:style w:type="character" w:customStyle="1" w:styleId="51">
    <w:name w:val="标题 6 Char"/>
    <w:basedOn w:val="33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paragraph" w:customStyle="1" w:styleId="52">
    <w:name w:val="表标"/>
    <w:basedOn w:val="1"/>
    <w:qFormat/>
    <w:uiPriority w:val="0"/>
    <w:pPr>
      <w:spacing w:before="120" w:after="120" w:line="240" w:lineRule="atLeast"/>
      <w:jc w:val="center"/>
    </w:pPr>
    <w:rPr>
      <w:rFonts w:ascii="黑体" w:eastAsia="黑体"/>
    </w:rPr>
  </w:style>
  <w:style w:type="character" w:customStyle="1" w:styleId="53">
    <w:name w:val="页眉 Char2"/>
    <w:basedOn w:val="33"/>
    <w:semiHidden/>
    <w:qFormat/>
    <w:locked/>
    <w:uiPriority w:val="0"/>
    <w:rPr>
      <w:rFonts w:cs="Times New Roman"/>
      <w:sz w:val="18"/>
      <w:szCs w:val="18"/>
    </w:rPr>
  </w:style>
  <w:style w:type="character" w:customStyle="1" w:styleId="54">
    <w:name w:val="页脚 Char2"/>
    <w:basedOn w:val="33"/>
    <w:semiHidden/>
    <w:qFormat/>
    <w:locked/>
    <w:uiPriority w:val="0"/>
    <w:rPr>
      <w:rFonts w:cs="Times New Roman"/>
      <w:sz w:val="18"/>
      <w:szCs w:val="18"/>
    </w:rPr>
  </w:style>
  <w:style w:type="paragraph" w:customStyle="1" w:styleId="55">
    <w:name w:val="列出段落1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56">
    <w:name w:val="日期 Char"/>
    <w:basedOn w:val="33"/>
    <w:link w:val="20"/>
    <w:qFormat/>
    <w:uiPriority w:val="0"/>
    <w:rPr>
      <w:rFonts w:ascii="Calibri" w:hAnsi="Calibri" w:eastAsia="宋体" w:cs="Times New Roman"/>
    </w:rPr>
  </w:style>
  <w:style w:type="character" w:customStyle="1" w:styleId="57">
    <w:name w:val="标题 2 Char2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58">
    <w:name w:val="Char Char28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9">
    <w:name w:val="Char"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60">
    <w:name w:val="正文文本 Char"/>
    <w:basedOn w:val="33"/>
    <w:link w:val="11"/>
    <w:qFormat/>
    <w:uiPriority w:val="0"/>
    <w:rPr>
      <w:rFonts w:ascii="Calibri" w:hAnsi="Calibri" w:eastAsia="宋体" w:cs="Times New Roman"/>
      <w:szCs w:val="24"/>
    </w:rPr>
  </w:style>
  <w:style w:type="character" w:customStyle="1" w:styleId="61">
    <w:name w:val="正文文本缩进 Char"/>
    <w:basedOn w:val="33"/>
    <w:link w:val="15"/>
    <w:qFormat/>
    <w:uiPriority w:val="0"/>
    <w:rPr>
      <w:rFonts w:ascii="Calibri" w:hAnsi="Calibri" w:eastAsia="宋体" w:cs="Times New Roman"/>
      <w:szCs w:val="21"/>
    </w:rPr>
  </w:style>
  <w:style w:type="paragraph" w:customStyle="1" w:styleId="62">
    <w:name w:val="Revision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3">
    <w:name w:val="批注框文本 Char"/>
    <w:basedOn w:val="33"/>
    <w:link w:val="2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64">
    <w:name w:val="文档结构图 Char"/>
    <w:basedOn w:val="33"/>
    <w:link w:val="13"/>
    <w:qFormat/>
    <w:uiPriority w:val="0"/>
    <w:rPr>
      <w:rFonts w:ascii="Calibri" w:hAnsi="Calibri" w:eastAsia="宋体" w:cs="Times New Roman"/>
      <w:szCs w:val="24"/>
      <w:shd w:val="clear" w:color="auto" w:fill="000080"/>
    </w:rPr>
  </w:style>
  <w:style w:type="paragraph" w:customStyle="1" w:styleId="65">
    <w:name w:val="6 Char"/>
    <w:basedOn w:val="1"/>
    <w:qFormat/>
    <w:uiPriority w:val="0"/>
    <w:pPr>
      <w:widowControl/>
      <w:spacing w:beforeLines="100"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66">
    <w:name w:val="Char Char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7">
    <w:name w:val="Char Char1"/>
    <w:semiHidden/>
    <w:qFormat/>
    <w:uiPriority w:val="0"/>
    <w:rPr>
      <w:rFonts w:eastAsia="宋体"/>
      <w:kern w:val="2"/>
      <w:sz w:val="18"/>
      <w:lang w:val="en-US" w:eastAsia="zh-CN" w:bidi="ar-SA"/>
    </w:rPr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69">
    <w:name w:val="批注文字 Char"/>
    <w:basedOn w:val="33"/>
    <w:link w:val="9"/>
    <w:qFormat/>
    <w:uiPriority w:val="0"/>
    <w:rPr>
      <w:rFonts w:ascii="Calibri" w:hAnsi="Calibri" w:eastAsia="宋体" w:cs="Times New Roman"/>
      <w:szCs w:val="20"/>
    </w:rPr>
  </w:style>
  <w:style w:type="character" w:customStyle="1" w:styleId="70">
    <w:name w:val="批注主题 Char"/>
    <w:basedOn w:val="69"/>
    <w:link w:val="8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71">
    <w:name w:val="HTML 预设格式 Char"/>
    <w:basedOn w:val="33"/>
    <w:link w:val="30"/>
    <w:qFormat/>
    <w:uiPriority w:val="0"/>
    <w:rPr>
      <w:rFonts w:ascii="黑体" w:hAnsi="Courier New" w:eastAsia="黑体" w:cs="Courier New"/>
      <w:color w:val="000000"/>
      <w:kern w:val="0"/>
      <w:sz w:val="20"/>
      <w:szCs w:val="20"/>
    </w:rPr>
  </w:style>
  <w:style w:type="character" w:customStyle="1" w:styleId="72">
    <w:name w:val="style41"/>
    <w:qFormat/>
    <w:uiPriority w:val="0"/>
    <w:rPr>
      <w:sz w:val="24"/>
      <w:szCs w:val="24"/>
    </w:rPr>
  </w:style>
  <w:style w:type="character" w:customStyle="1" w:styleId="73">
    <w:name w:val="正文文本 3 Char"/>
    <w:basedOn w:val="33"/>
    <w:link w:val="14"/>
    <w:qFormat/>
    <w:uiPriority w:val="0"/>
    <w:rPr>
      <w:rFonts w:ascii="宋体" w:hAnsi="宋体" w:eastAsia="宋体" w:cs="Times New Roman"/>
      <w:sz w:val="28"/>
      <w:szCs w:val="28"/>
    </w:rPr>
  </w:style>
  <w:style w:type="character" w:customStyle="1" w:styleId="74">
    <w:name w:val="style81"/>
    <w:qFormat/>
    <w:uiPriority w:val="0"/>
    <w:rPr>
      <w:sz w:val="21"/>
      <w:szCs w:val="21"/>
    </w:rPr>
  </w:style>
  <w:style w:type="character" w:customStyle="1" w:styleId="75">
    <w:name w:val="正文文本缩进 3 Char"/>
    <w:basedOn w:val="33"/>
    <w:link w:val="27"/>
    <w:qFormat/>
    <w:uiPriority w:val="0"/>
    <w:rPr>
      <w:rFonts w:ascii="宋体" w:hAnsi="宋体" w:eastAsia="宋体" w:cs="Times New Roman"/>
      <w:bCs/>
      <w:sz w:val="28"/>
      <w:szCs w:val="28"/>
    </w:rPr>
  </w:style>
  <w:style w:type="character" w:customStyle="1" w:styleId="76">
    <w:name w:val="13blackfont1"/>
    <w:basedOn w:val="33"/>
    <w:qFormat/>
    <w:uiPriority w:val="0"/>
  </w:style>
  <w:style w:type="character" w:customStyle="1" w:styleId="77">
    <w:name w:val="正文文本缩进 2 Char"/>
    <w:basedOn w:val="33"/>
    <w:link w:val="21"/>
    <w:qFormat/>
    <w:uiPriority w:val="0"/>
    <w:rPr>
      <w:rFonts w:ascii="Calibri" w:hAnsi="Calibri" w:eastAsia="宋体" w:cs="Times New Roman"/>
      <w:szCs w:val="24"/>
    </w:rPr>
  </w:style>
  <w:style w:type="character" w:customStyle="1" w:styleId="78">
    <w:name w:val="Char Char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79">
    <w:name w:val="纯文本 Char"/>
    <w:basedOn w:val="33"/>
    <w:link w:val="18"/>
    <w:qFormat/>
    <w:uiPriority w:val="0"/>
    <w:rPr>
      <w:rFonts w:ascii="宋体" w:hAnsi="Courier New" w:eastAsia="宋体" w:cs="Courier New"/>
      <w:szCs w:val="21"/>
    </w:rPr>
  </w:style>
  <w:style w:type="character" w:customStyle="1" w:styleId="80">
    <w:name w:val="tvqzof1"/>
    <w:qFormat/>
    <w:uiPriority w:val="0"/>
    <w:rPr>
      <w:color w:val="F2F2F2"/>
    </w:rPr>
  </w:style>
  <w:style w:type="character" w:customStyle="1" w:styleId="81">
    <w:name w:val="Char Char5"/>
    <w:qFormat/>
    <w:uiPriority w:val="0"/>
    <w:rPr>
      <w:sz w:val="18"/>
      <w:szCs w:val="18"/>
    </w:rPr>
  </w:style>
  <w:style w:type="paragraph" w:customStyle="1" w:styleId="82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FF00"/>
      <w:kern w:val="0"/>
      <w:sz w:val="24"/>
      <w:szCs w:val="24"/>
    </w:rPr>
  </w:style>
  <w:style w:type="character" w:customStyle="1" w:styleId="83">
    <w:name w:val="zi2"/>
    <w:basedOn w:val="33"/>
    <w:qFormat/>
    <w:uiPriority w:val="0"/>
  </w:style>
  <w:style w:type="character" w:customStyle="1" w:styleId="84">
    <w:name w:val="unnamed5"/>
    <w:basedOn w:val="33"/>
    <w:qFormat/>
    <w:uiPriority w:val="0"/>
  </w:style>
  <w:style w:type="character" w:customStyle="1" w:styleId="85">
    <w:name w:val="pl1"/>
    <w:qFormat/>
    <w:uiPriority w:val="0"/>
    <w:rPr>
      <w:rFonts w:hint="default" w:ascii="Arial" w:hAnsi="Arial" w:cs="Arial"/>
      <w:color w:val="666666"/>
      <w:sz w:val="14"/>
      <w:szCs w:val="14"/>
    </w:rPr>
  </w:style>
  <w:style w:type="character" w:customStyle="1" w:styleId="86">
    <w:name w:val="Char Char"/>
    <w:qFormat/>
    <w:locked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7">
    <w:name w:val="xiangxiyemian060430"/>
    <w:basedOn w:val="33"/>
    <w:qFormat/>
    <w:uiPriority w:val="0"/>
  </w:style>
  <w:style w:type="character" w:customStyle="1" w:styleId="88">
    <w:name w:val="px141"/>
    <w:qFormat/>
    <w:uiPriority w:val="0"/>
    <w:rPr>
      <w:spacing w:val="375"/>
      <w:sz w:val="21"/>
      <w:szCs w:val="21"/>
      <w:u w:val="none"/>
    </w:rPr>
  </w:style>
  <w:style w:type="paragraph" w:customStyle="1" w:styleId="89">
    <w:name w:val="xl3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15"/>
      <w:szCs w:val="15"/>
    </w:rPr>
  </w:style>
  <w:style w:type="character" w:customStyle="1" w:styleId="90">
    <w:name w:val="正文文本 2 Char"/>
    <w:basedOn w:val="33"/>
    <w:link w:val="29"/>
    <w:qFormat/>
    <w:uiPriority w:val="0"/>
    <w:rPr>
      <w:rFonts w:ascii="Calibri" w:hAnsi="Calibri" w:eastAsia="宋体" w:cs="Times New Roman"/>
      <w:szCs w:val="24"/>
    </w:rPr>
  </w:style>
  <w:style w:type="character" w:customStyle="1" w:styleId="91">
    <w:name w:val="black1"/>
    <w:qFormat/>
    <w:uiPriority w:val="0"/>
    <w:rPr>
      <w:color w:val="000000"/>
      <w:spacing w:val="17"/>
      <w:sz w:val="20"/>
      <w:szCs w:val="20"/>
    </w:rPr>
  </w:style>
  <w:style w:type="character" w:customStyle="1" w:styleId="92">
    <w:name w:val="char"/>
    <w:basedOn w:val="33"/>
    <w:qFormat/>
    <w:uiPriority w:val="0"/>
  </w:style>
  <w:style w:type="paragraph" w:customStyle="1" w:styleId="9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4">
    <w:name w:val="大纲4啊"/>
    <w:basedOn w:val="5"/>
    <w:next w:val="1"/>
    <w:qFormat/>
    <w:uiPriority w:val="0"/>
    <w:pPr>
      <w:spacing w:line="377" w:lineRule="auto"/>
    </w:pPr>
    <w:rPr>
      <w:rFonts w:eastAsia="宋体"/>
      <w:sz w:val="24"/>
    </w:rPr>
  </w:style>
  <w:style w:type="character" w:customStyle="1" w:styleId="95">
    <w:name w:val="apple-style-span"/>
    <w:basedOn w:val="33"/>
    <w:qFormat/>
    <w:uiPriority w:val="0"/>
  </w:style>
  <w:style w:type="character" w:customStyle="1" w:styleId="96">
    <w:name w:val="apple-converted-space"/>
    <w:qFormat/>
    <w:uiPriority w:val="0"/>
  </w:style>
  <w:style w:type="character" w:customStyle="1" w:styleId="97">
    <w:name w:val="Char Char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8">
    <w:name w:val="标题 2 Char Char"/>
    <w:qFormat/>
    <w:uiPriority w:val="0"/>
    <w:rPr>
      <w:rFonts w:ascii="Arial" w:hAnsi="Arial" w:eastAsia="黑体"/>
      <w:bCs/>
      <w:kern w:val="2"/>
      <w:sz w:val="32"/>
      <w:szCs w:val="32"/>
      <w:lang w:val="en-US" w:eastAsia="zh-CN" w:bidi="ar-SA"/>
    </w:rPr>
  </w:style>
  <w:style w:type="character" w:customStyle="1" w:styleId="99">
    <w:name w:val="booktitle1"/>
    <w:qFormat/>
    <w:uiPriority w:val="0"/>
    <w:rPr>
      <w:color w:val="FF0000"/>
    </w:rPr>
  </w:style>
  <w:style w:type="paragraph" w:customStyle="1" w:styleId="100">
    <w:name w:val="Char Char Char Char Char Char Char"/>
    <w:basedOn w:val="1"/>
    <w:qFormat/>
    <w:uiPriority w:val="0"/>
    <w:pPr>
      <w:spacing w:beforeLines="50" w:afterLines="50"/>
      <w:jc w:val="left"/>
    </w:pPr>
    <w:rPr>
      <w:sz w:val="30"/>
      <w:szCs w:val="32"/>
    </w:rPr>
  </w:style>
  <w:style w:type="character" w:customStyle="1" w:styleId="101">
    <w:name w:val="style11"/>
    <w:qFormat/>
    <w:uiPriority w:val="0"/>
    <w:rPr>
      <w:sz w:val="18"/>
      <w:szCs w:val="18"/>
    </w:rPr>
  </w:style>
  <w:style w:type="paragraph" w:customStyle="1" w:styleId="102">
    <w:name w:val="培养计划正文"/>
    <w:basedOn w:val="11"/>
    <w:next w:val="11"/>
    <w:qFormat/>
    <w:uiPriority w:val="0"/>
    <w:pPr>
      <w:spacing w:after="0" w:line="400" w:lineRule="exact"/>
      <w:ind w:firstLine="480" w:firstLineChars="200"/>
    </w:pPr>
  </w:style>
  <w:style w:type="paragraph" w:customStyle="1" w:styleId="103">
    <w:name w:val="样式 标题 1 + 居中"/>
    <w:basedOn w:val="2"/>
    <w:qFormat/>
    <w:uiPriority w:val="0"/>
    <w:pPr>
      <w:keepNext/>
      <w:keepLines/>
      <w:widowControl w:val="0"/>
      <w:spacing w:before="0" w:afterLines="100"/>
      <w:jc w:val="center"/>
    </w:pPr>
    <w:rPr>
      <w:rFonts w:ascii="Times New Roman" w:hAnsi="Times New Roman" w:eastAsia="黑体"/>
      <w:b w:val="0"/>
      <w:bCs w:val="0"/>
      <w:kern w:val="44"/>
      <w:sz w:val="36"/>
      <w:szCs w:val="20"/>
    </w:rPr>
  </w:style>
  <w:style w:type="paragraph" w:customStyle="1" w:styleId="104">
    <w:name w:val="制度大标题样式"/>
    <w:basedOn w:val="2"/>
    <w:qFormat/>
    <w:uiPriority w:val="0"/>
    <w:pPr>
      <w:keepNext/>
      <w:keepLines/>
      <w:widowControl w:val="0"/>
      <w:spacing w:before="0" w:afterLines="100"/>
      <w:jc w:val="center"/>
    </w:pPr>
    <w:rPr>
      <w:rFonts w:ascii="黑体" w:hAnsi="Times New Roman" w:eastAsia="黑体"/>
      <w:b w:val="0"/>
      <w:bCs w:val="0"/>
      <w:kern w:val="44"/>
      <w:sz w:val="36"/>
      <w:szCs w:val="20"/>
    </w:rPr>
  </w:style>
  <w:style w:type="paragraph" w:customStyle="1" w:styleId="105">
    <w:name w:val="大标题"/>
    <w:basedOn w:val="1"/>
    <w:qFormat/>
    <w:uiPriority w:val="0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</w:rPr>
  </w:style>
  <w:style w:type="paragraph" w:customStyle="1" w:styleId="106">
    <w:name w:val="制度标题"/>
    <w:basedOn w:val="2"/>
    <w:qFormat/>
    <w:uiPriority w:val="0"/>
    <w:pPr>
      <w:keepNext/>
      <w:keepLines/>
      <w:widowControl w:val="0"/>
      <w:spacing w:before="0" w:afterLines="100"/>
      <w:jc w:val="center"/>
    </w:pPr>
    <w:rPr>
      <w:rFonts w:ascii="Times New Roman" w:hAnsi="Times New Roman" w:eastAsia="黑体" w:cs="Times New Roman"/>
      <w:kern w:val="0"/>
      <w:sz w:val="36"/>
      <w:szCs w:val="44"/>
    </w:rPr>
  </w:style>
  <w:style w:type="character" w:customStyle="1" w:styleId="107">
    <w:name w:val="正文首行缩进 Char"/>
    <w:basedOn w:val="60"/>
    <w:link w:val="10"/>
    <w:qFormat/>
    <w:uiPriority w:val="0"/>
  </w:style>
  <w:style w:type="paragraph" w:customStyle="1" w:styleId="10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09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110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11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112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character" w:customStyle="1" w:styleId="113">
    <w:name w:val="正文（首行缩进两字） Char"/>
    <w:qFormat/>
    <w:uiPriority w:val="0"/>
    <w:rPr>
      <w:rFonts w:ascii="宋体" w:eastAsia="宋体"/>
      <w:color w:val="000000"/>
      <w:sz w:val="21"/>
    </w:rPr>
  </w:style>
  <w:style w:type="paragraph" w:customStyle="1" w:styleId="114">
    <w:name w:val="正文杨"/>
    <w:basedOn w:val="1"/>
    <w:qFormat/>
    <w:uiPriority w:val="0"/>
    <w:pPr>
      <w:spacing w:line="360" w:lineRule="auto"/>
      <w:ind w:firstLine="200" w:firstLineChars="200"/>
    </w:pPr>
  </w:style>
  <w:style w:type="character" w:customStyle="1" w:styleId="115">
    <w:name w:val="big1"/>
    <w:qFormat/>
    <w:uiPriority w:val="0"/>
    <w:rPr>
      <w:rFonts w:hint="default" w:ascii="ˎ̥" w:hAnsi="ˎ̥"/>
      <w:color w:val="505050"/>
      <w:sz w:val="19"/>
      <w:szCs w:val="19"/>
    </w:rPr>
  </w:style>
  <w:style w:type="paragraph" w:customStyle="1" w:styleId="116">
    <w:name w:val="样式7"/>
    <w:basedOn w:val="3"/>
    <w:qFormat/>
    <w:uiPriority w:val="0"/>
    <w:pPr>
      <w:spacing w:before="0" w:after="0" w:line="240" w:lineRule="auto"/>
      <w:ind w:firstLine="200" w:firstLineChars="200"/>
    </w:pPr>
    <w:rPr>
      <w:rFonts w:eastAsia="仿宋_GB2312"/>
      <w:sz w:val="24"/>
    </w:rPr>
  </w:style>
  <w:style w:type="paragraph" w:customStyle="1" w:styleId="117">
    <w:name w:val="样式8"/>
    <w:basedOn w:val="1"/>
    <w:qFormat/>
    <w:uiPriority w:val="0"/>
    <w:pPr>
      <w:spacing w:line="360" w:lineRule="auto"/>
      <w:ind w:firstLine="200" w:firstLineChars="200"/>
    </w:pPr>
    <w:rPr>
      <w:rFonts w:ascii="仿宋_GB2312" w:hAnsi="宋体" w:eastAsia="仿宋_GB2312"/>
      <w:b/>
      <w:sz w:val="24"/>
      <w:szCs w:val="24"/>
    </w:rPr>
  </w:style>
  <w:style w:type="paragraph" w:customStyle="1" w:styleId="118">
    <w:name w:val="样式9"/>
    <w:basedOn w:val="4"/>
    <w:qFormat/>
    <w:uiPriority w:val="0"/>
    <w:pPr>
      <w:spacing w:before="0" w:after="0" w:line="360" w:lineRule="auto"/>
      <w:ind w:firstLine="200" w:firstLineChars="200"/>
    </w:pPr>
    <w:rPr>
      <w:rFonts w:eastAsia="仿宋_GB2312"/>
      <w:sz w:val="24"/>
    </w:rPr>
  </w:style>
  <w:style w:type="paragraph" w:customStyle="1" w:styleId="119">
    <w:name w:val="s_m_stitle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0">
    <w:name w:val="reader-word-layer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2">
    <w:name w:val="Char Char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3">
    <w:name w:val="纯文本 Char2"/>
    <w:link w:val="18"/>
    <w:qFormat/>
    <w:uiPriority w:val="0"/>
    <w:rPr>
      <w:rFonts w:ascii="宋体" w:hAnsi="Courier New" w:eastAsia="宋体" w:cs="Times New Roman"/>
      <w:szCs w:val="21"/>
    </w:rPr>
  </w:style>
  <w:style w:type="character" w:customStyle="1" w:styleId="124">
    <w:name w:val="Char Char1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25">
    <w:name w:val="Char Char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6">
    <w:name w:val="Char Char5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27">
    <w:name w:val="Char Char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28">
    <w:name w:val="Char Char41"/>
    <w:qFormat/>
    <w:uiPriority w:val="0"/>
    <w:rPr>
      <w:rFonts w:ascii="Arial" w:hAnsi="Arial" w:eastAsia="黑体"/>
      <w:bCs/>
      <w:kern w:val="2"/>
      <w:sz w:val="32"/>
      <w:szCs w:val="32"/>
      <w:lang w:val="en-US" w:eastAsia="zh-CN" w:bidi="ar-SA"/>
    </w:rPr>
  </w:style>
  <w:style w:type="character" w:customStyle="1" w:styleId="129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0">
    <w:name w:val="页眉字符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1">
    <w:name w:val="页脚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2">
    <w:name w:val="页脚字符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3">
    <w:name w:val="Char Char30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34">
    <w:name w:val="Char Char Char Char Char Char Char1"/>
    <w:basedOn w:val="1"/>
    <w:qFormat/>
    <w:uiPriority w:val="0"/>
    <w:pPr>
      <w:spacing w:beforeLines="50" w:afterLines="50"/>
      <w:jc w:val="left"/>
    </w:pPr>
    <w:rPr>
      <w:sz w:val="30"/>
      <w:szCs w:val="32"/>
    </w:rPr>
  </w:style>
  <w:style w:type="character" w:customStyle="1" w:styleId="135">
    <w:name w:val="纯文本 Char1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136">
    <w:name w:val="纯文本字符1"/>
    <w:semiHidden/>
    <w:qFormat/>
    <w:uiPriority w:val="0"/>
    <w:rPr>
      <w:rFonts w:ascii="宋体" w:hAnsi="Courier" w:eastAsia="宋体" w:cs="Times New Roman"/>
    </w:rPr>
  </w:style>
  <w:style w:type="paragraph" w:customStyle="1" w:styleId="137">
    <w:name w:val="Char1"/>
    <w:basedOn w:val="13"/>
    <w:qFormat/>
    <w:uiPriority w:val="0"/>
    <w:pPr>
      <w:adjustRightInd w:val="0"/>
      <w:snapToGrid w:val="0"/>
      <w:spacing w:line="360" w:lineRule="auto"/>
    </w:pPr>
    <w:rPr>
      <w:rFonts w:ascii="Tahoma" w:hAnsi="Tahoma"/>
      <w:sz w:val="24"/>
    </w:rPr>
  </w:style>
  <w:style w:type="character" w:customStyle="1" w:styleId="138">
    <w:name w:val="Heading 1 Char"/>
    <w:qFormat/>
    <w:locked/>
    <w:uiPriority w:val="0"/>
    <w:rPr>
      <w:rFonts w:ascii="宋体" w:hAnsi="宋体" w:eastAsia="宋体" w:cs="宋体"/>
      <w:b/>
      <w:bCs/>
      <w:kern w:val="36"/>
      <w:sz w:val="18"/>
      <w:szCs w:val="18"/>
    </w:rPr>
  </w:style>
  <w:style w:type="character" w:customStyle="1" w:styleId="139">
    <w:name w:val="Heading 2 Char"/>
    <w:qFormat/>
    <w:locked/>
    <w:uiPriority w:val="0"/>
    <w:rPr>
      <w:rFonts w:ascii="Arial" w:hAnsi="Arial" w:eastAsia="黑体"/>
      <w:b/>
      <w:sz w:val="32"/>
    </w:rPr>
  </w:style>
  <w:style w:type="character" w:customStyle="1" w:styleId="140">
    <w:name w:val="Body Text Char"/>
    <w:qFormat/>
    <w:locked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41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2">
    <w:name w:val="Balloon Text Char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3">
    <w:name w:val="Document Map Char"/>
    <w:semiHidden/>
    <w:locked/>
    <w:uiPriority w:val="0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144">
    <w:name w:val="Char Char11"/>
    <w:semiHidden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45">
    <w:name w:val="Comment Text Char"/>
    <w:semiHidden/>
    <w:qFormat/>
    <w:locked/>
    <w:uiPriority w:val="0"/>
    <w:rPr>
      <w:rFonts w:ascii="Times New Roman" w:hAnsi="Times New Roman" w:eastAsia="宋体" w:cs="Times New Roman"/>
      <w:sz w:val="20"/>
      <w:szCs w:val="20"/>
    </w:rPr>
  </w:style>
  <w:style w:type="character" w:customStyle="1" w:styleId="146">
    <w:name w:val="Comment Subject Char"/>
    <w:semiHidden/>
    <w:qFormat/>
    <w:locked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47">
    <w:name w:val="Char Char25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148">
    <w:name w:val="Plain Text Char"/>
    <w:qFormat/>
    <w:locked/>
    <w:uiPriority w:val="0"/>
    <w:rPr>
      <w:rFonts w:ascii="宋体" w:hAnsi="Courier New" w:eastAsia="宋体" w:cs="Courier New"/>
      <w:sz w:val="21"/>
      <w:szCs w:val="21"/>
    </w:rPr>
  </w:style>
  <w:style w:type="character" w:customStyle="1" w:styleId="149">
    <w:name w:val="第一章 标题 1 Char Char"/>
    <w:qFormat/>
    <w:uiPriority w:val="0"/>
    <w:rPr>
      <w:rFonts w:ascii="黑体" w:hAnsi="宋体" w:eastAsia="黑体"/>
      <w:b/>
      <w:kern w:val="2"/>
      <w:sz w:val="28"/>
      <w:szCs w:val="30"/>
      <w:lang w:val="en-US" w:eastAsia="zh-CN" w:bidi="ar-SA"/>
    </w:rPr>
  </w:style>
  <w:style w:type="paragraph" w:customStyle="1" w:styleId="150">
    <w:name w:val="样式3"/>
    <w:basedOn w:val="1"/>
    <w:uiPriority w:val="0"/>
    <w:pPr>
      <w:spacing w:line="360" w:lineRule="exact"/>
      <w:jc w:val="center"/>
      <w:outlineLvl w:val="2"/>
    </w:pPr>
    <w:rPr>
      <w:rFonts w:eastAsia="黑体"/>
      <w:b/>
      <w:bCs/>
      <w:sz w:val="30"/>
      <w:szCs w:val="24"/>
    </w:rPr>
  </w:style>
  <w:style w:type="character" w:customStyle="1" w:styleId="151">
    <w:name w:val="标题 Char"/>
    <w:basedOn w:val="33"/>
    <w:link w:val="32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paragraph" w:customStyle="1" w:styleId="152">
    <w:name w:val="样式2"/>
    <w:basedOn w:val="32"/>
    <w:next w:val="32"/>
    <w:qFormat/>
    <w:uiPriority w:val="0"/>
    <w:pPr>
      <w:adjustRightInd w:val="0"/>
      <w:snapToGrid w:val="0"/>
      <w:spacing w:line="360" w:lineRule="exact"/>
    </w:pPr>
    <w:rPr>
      <w:rFonts w:ascii="黑体" w:hAnsi="宋体" w:eastAsia="黑体"/>
      <w:b w:val="0"/>
      <w:sz w:val="30"/>
      <w:szCs w:val="30"/>
    </w:rPr>
  </w:style>
  <w:style w:type="paragraph" w:customStyle="1" w:styleId="153">
    <w:name w:val="样式4"/>
    <w:basedOn w:val="1"/>
    <w:next w:val="32"/>
    <w:link w:val="154"/>
    <w:qFormat/>
    <w:uiPriority w:val="0"/>
    <w:pPr>
      <w:adjustRightInd w:val="0"/>
      <w:snapToGrid w:val="0"/>
      <w:spacing w:line="360" w:lineRule="exact"/>
      <w:jc w:val="center"/>
    </w:pPr>
    <w:rPr>
      <w:rFonts w:ascii="黑体" w:hAnsi="宋体" w:eastAsia="黑体"/>
      <w:b/>
      <w:sz w:val="30"/>
      <w:szCs w:val="30"/>
    </w:rPr>
  </w:style>
  <w:style w:type="character" w:customStyle="1" w:styleId="154">
    <w:name w:val="样式4 Char"/>
    <w:link w:val="153"/>
    <w:qFormat/>
    <w:uiPriority w:val="0"/>
    <w:rPr>
      <w:rFonts w:ascii="黑体" w:hAnsi="宋体" w:eastAsia="黑体" w:cs="Times New Roman"/>
      <w:b/>
      <w:sz w:val="30"/>
      <w:szCs w:val="30"/>
    </w:rPr>
  </w:style>
  <w:style w:type="paragraph" w:customStyle="1" w:styleId="155">
    <w:name w:val="Char Char Char"/>
    <w:basedOn w:val="1"/>
    <w:qFormat/>
    <w:uiPriority w:val="0"/>
    <w:rPr>
      <w:rFonts w:ascii="Tahoma" w:hAnsi="Tahoma"/>
      <w:sz w:val="24"/>
    </w:rPr>
  </w:style>
  <w:style w:type="character" w:customStyle="1" w:styleId="156">
    <w:name w:val="jk1"/>
    <w:uiPriority w:val="0"/>
  </w:style>
  <w:style w:type="paragraph" w:customStyle="1" w:styleId="157">
    <w:name w:val="标题4"/>
    <w:basedOn w:val="1"/>
    <w:qFormat/>
    <w:uiPriority w:val="0"/>
    <w:pPr>
      <w:spacing w:line="360" w:lineRule="auto"/>
      <w:ind w:firstLine="200" w:firstLineChars="200"/>
    </w:pPr>
    <w:rPr>
      <w:rFonts w:ascii="Calibri" w:hAnsi="Calibri"/>
      <w:b/>
      <w:sz w:val="24"/>
      <w:szCs w:val="22"/>
    </w:rPr>
  </w:style>
  <w:style w:type="paragraph" w:customStyle="1" w:styleId="158">
    <w:name w:val="标题1"/>
    <w:basedOn w:val="1"/>
    <w:next w:val="2"/>
    <w:qFormat/>
    <w:uiPriority w:val="0"/>
    <w:pPr>
      <w:suppressAutoHyphens/>
      <w:spacing w:line="360" w:lineRule="auto"/>
      <w:ind w:firstLine="200" w:firstLineChars="200"/>
    </w:pPr>
    <w:rPr>
      <w:rFonts w:ascii="Calibri" w:hAnsi="Calibri"/>
      <w:b/>
      <w:kern w:val="1"/>
      <w:sz w:val="32"/>
      <w:lang w:eastAsia="hi-IN" w:bidi="hi-IN"/>
    </w:rPr>
  </w:style>
  <w:style w:type="paragraph" w:customStyle="1" w:styleId="15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0">
    <w:name w:val="正文-西藏"/>
    <w:basedOn w:val="1"/>
    <w:qFormat/>
    <w:uiPriority w:val="0"/>
    <w:pPr>
      <w:tabs>
        <w:tab w:val="left" w:pos="425"/>
      </w:tabs>
      <w:spacing w:line="360" w:lineRule="auto"/>
      <w:ind w:left="425" w:firstLine="480" w:firstLineChars="200"/>
    </w:pPr>
    <w:rPr>
      <w:rFonts w:ascii="Calibri" w:hAnsi="Calibri" w:eastAsia="华文中宋"/>
      <w:sz w:val="24"/>
      <w:szCs w:val="24"/>
    </w:rPr>
  </w:style>
  <w:style w:type="paragraph" w:customStyle="1" w:styleId="161">
    <w:name w:val="标题2-西藏"/>
    <w:basedOn w:val="160"/>
    <w:link w:val="162"/>
    <w:qFormat/>
    <w:uiPriority w:val="0"/>
    <w:pPr>
      <w:ind w:left="425" w:firstLine="480" w:firstLineChars="200"/>
      <w:outlineLvl w:val="1"/>
    </w:pPr>
    <w:rPr>
      <w:sz w:val="32"/>
      <w:szCs w:val="32"/>
    </w:rPr>
  </w:style>
  <w:style w:type="character" w:customStyle="1" w:styleId="162">
    <w:name w:val="标题2-西藏 Char"/>
    <w:link w:val="161"/>
    <w:qFormat/>
    <w:uiPriority w:val="0"/>
    <w:rPr>
      <w:rFonts w:ascii="Calibri" w:hAnsi="Calibri" w:eastAsia="华文中宋" w:cs="Times New Roman"/>
      <w:sz w:val="32"/>
      <w:szCs w:val="32"/>
    </w:rPr>
  </w:style>
  <w:style w:type="paragraph" w:customStyle="1" w:styleId="163">
    <w:name w:val="标题3-西藏"/>
    <w:basedOn w:val="160"/>
    <w:link w:val="164"/>
    <w:qFormat/>
    <w:uiPriority w:val="0"/>
    <w:pPr>
      <w:ind w:left="425" w:firstLine="480" w:firstLineChars="200"/>
      <w:outlineLvl w:val="2"/>
    </w:pPr>
    <w:rPr>
      <w:sz w:val="30"/>
      <w:szCs w:val="30"/>
    </w:rPr>
  </w:style>
  <w:style w:type="character" w:customStyle="1" w:styleId="164">
    <w:name w:val="标题3-西藏 Char"/>
    <w:link w:val="163"/>
    <w:qFormat/>
    <w:locked/>
    <w:uiPriority w:val="0"/>
    <w:rPr>
      <w:rFonts w:ascii="Calibri" w:hAnsi="Calibri" w:eastAsia="华文中宋" w:cs="Times New Roman"/>
      <w:sz w:val="30"/>
      <w:szCs w:val="30"/>
    </w:rPr>
  </w:style>
  <w:style w:type="paragraph" w:customStyle="1" w:styleId="165">
    <w:name w:val="标题4-西藏"/>
    <w:basedOn w:val="160"/>
    <w:qFormat/>
    <w:uiPriority w:val="0"/>
    <w:pPr>
      <w:ind w:left="425" w:firstLine="480" w:firstLineChars="200"/>
      <w:jc w:val="left"/>
      <w:outlineLvl w:val="3"/>
    </w:pPr>
    <w:rPr>
      <w:sz w:val="28"/>
      <w:szCs w:val="30"/>
    </w:rPr>
  </w:style>
  <w:style w:type="paragraph" w:customStyle="1" w:styleId="166">
    <w:name w:val="论文正文图或表格标注"/>
    <w:basedOn w:val="1"/>
    <w:next w:val="1"/>
    <w:qFormat/>
    <w:uiPriority w:val="0"/>
    <w:pPr>
      <w:spacing w:line="300" w:lineRule="auto"/>
    </w:pPr>
    <w:rPr>
      <w:szCs w:val="24"/>
    </w:rPr>
  </w:style>
  <w:style w:type="paragraph" w:customStyle="1" w:styleId="167">
    <w:name w:val="论文正文"/>
    <w:basedOn w:val="1"/>
    <w:next w:val="1"/>
    <w:qFormat/>
    <w:uiPriority w:val="0"/>
    <w:pPr>
      <w:spacing w:line="300" w:lineRule="auto"/>
      <w:ind w:firstLine="200" w:firstLineChars="200"/>
    </w:pPr>
    <w:rPr>
      <w:sz w:val="24"/>
      <w:szCs w:val="24"/>
    </w:rPr>
  </w:style>
  <w:style w:type="paragraph" w:customStyle="1" w:styleId="168">
    <w:name w:val="样式35"/>
    <w:basedOn w:val="2"/>
    <w:uiPriority w:val="0"/>
    <w:pPr>
      <w:keepNext/>
      <w:keepLines/>
      <w:pageBreakBefore/>
      <w:widowControl w:val="0"/>
      <w:tabs>
        <w:tab w:val="left" w:pos="360"/>
      </w:tabs>
      <w:spacing w:before="340" w:after="330" w:line="360" w:lineRule="auto"/>
      <w:ind w:left="360" w:hanging="360"/>
      <w:jc w:val="both"/>
    </w:pPr>
    <w:rPr>
      <w:rFonts w:ascii="微软雅黑" w:hAnsi="微软雅黑" w:cs="Times New Roman"/>
      <w:b w:val="0"/>
      <w:kern w:val="44"/>
      <w:sz w:val="30"/>
      <w:szCs w:val="30"/>
    </w:rPr>
  </w:style>
  <w:style w:type="paragraph" w:customStyle="1" w:styleId="169">
    <w:name w:val="样式25"/>
    <w:basedOn w:val="4"/>
    <w:next w:val="1"/>
    <w:qFormat/>
    <w:uiPriority w:val="0"/>
    <w:pPr>
      <w:tabs>
        <w:tab w:val="left" w:pos="1260"/>
      </w:tabs>
      <w:spacing w:line="360" w:lineRule="auto"/>
      <w:ind w:left="1680"/>
      <w:jc w:val="left"/>
    </w:pPr>
    <w:rPr>
      <w:rFonts w:ascii="微软雅黑" w:hAnsi="微软雅黑"/>
      <w:b w:val="0"/>
      <w:sz w:val="24"/>
      <w:szCs w:val="24"/>
    </w:rPr>
  </w:style>
  <w:style w:type="paragraph" w:customStyle="1" w:styleId="170">
    <w:name w:val="TOC 标题1"/>
    <w:basedOn w:val="2"/>
    <w:next w:val="1"/>
    <w:qFormat/>
    <w:uiPriority w:val="0"/>
    <w:pPr>
      <w:keepNext/>
      <w:keepLines/>
      <w:spacing w:before="480" w:after="0" w:line="276" w:lineRule="auto"/>
      <w:ind w:left="431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171">
    <w:name w:val="列出段落11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  <w:style w:type="character" w:customStyle="1" w:styleId="172">
    <w:name w:val="blk141"/>
    <w:qFormat/>
    <w:uiPriority w:val="0"/>
    <w:rPr>
      <w:rFonts w:hint="default"/>
      <w:color w:val="000000"/>
      <w:spacing w:val="312"/>
      <w:sz w:val="22"/>
      <w:szCs w:val="22"/>
      <w:u w:val="none"/>
    </w:rPr>
  </w:style>
  <w:style w:type="paragraph" w:customStyle="1" w:styleId="173">
    <w:name w:val="Char Char Char Char 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character" w:customStyle="1" w:styleId="174">
    <w:name w:val="Heading 3 Char"/>
    <w:qFormat/>
    <w:locked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75">
    <w:name w:val="页眉 Char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6">
    <w:name w:val="页脚 Char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7">
    <w:name w:val="标题 2 Char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78">
    <w:name w:val="Char Char2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79">
    <w:name w:val="Char Char1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80">
    <w:name w:val="Char Char24"/>
    <w:qFormat/>
    <w:uiPriority w:val="0"/>
    <w:rPr>
      <w:rFonts w:ascii="宋体" w:hAnsi="宋体" w:eastAsia="宋体" w:cs="宋体"/>
      <w:b/>
      <w:bCs/>
      <w:kern w:val="36"/>
      <w:sz w:val="18"/>
      <w:szCs w:val="18"/>
      <w:lang w:val="en-US" w:eastAsia="zh-CN" w:bidi="ar-SA"/>
    </w:rPr>
  </w:style>
  <w:style w:type="character" w:customStyle="1" w:styleId="181">
    <w:name w:val="Char Char22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82">
    <w:name w:val="Char Char21"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83">
    <w:name w:val="Char Char23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84">
    <w:name w:val="Char Char61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185">
    <w:name w:val="Char Char31"/>
    <w:qFormat/>
    <w:uiPriority w:val="0"/>
    <w:rPr>
      <w:rFonts w:eastAsia="宋体"/>
      <w:kern w:val="2"/>
      <w:sz w:val="18"/>
      <w:lang w:val="en-US" w:eastAsia="zh-CN" w:bidi="ar-SA"/>
    </w:rPr>
  </w:style>
  <w:style w:type="table" w:customStyle="1" w:styleId="186">
    <w:name w:val="Table Normal"/>
    <w:unhideWhenUsed/>
    <w:qFormat/>
    <w:uiPriority w:val="2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7">
    <w:name w:val="Table Paragraph"/>
    <w:basedOn w:val="1"/>
    <w:qFormat/>
    <w:uiPriority w:val="1"/>
    <w:pPr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189362-1B34-4C81-B932-1BB36BCD8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814</Words>
  <Characters>4646</Characters>
  <Lines>38</Lines>
  <Paragraphs>10</Paragraphs>
  <TotalTime>30</TotalTime>
  <ScaleCrop>false</ScaleCrop>
  <LinksUpToDate>false</LinksUpToDate>
  <CharactersWithSpaces>5450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2017-05-22T02:38:00Z</dcterms:created>
  <dc:creator>高婷婷</dc:creator>
  <cp:lastModifiedBy>韩志斌</cp:lastModifiedBy>
  <cp:lastPrinted>2017-05-23T07:08:00Z</cp:lastPrinted>
  <dcterms:modified xsi:type="dcterms:W3CDTF">2018-06-29T15:09:37Z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